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4DBA" w:rsidRDefault="00D47874">
      <w:pPr>
        <w:tabs>
          <w:tab w:val="left" w:pos="13560"/>
        </w:tabs>
        <w:rPr>
          <w:noProof/>
        </w:rPr>
      </w:pPr>
      <w:r>
        <w:rPr>
          <w:noProof/>
        </w:rPr>
        <w:drawing>
          <wp:inline distT="0" distB="0" distL="0" distR="0">
            <wp:extent cx="10081260" cy="7325297"/>
            <wp:effectExtent l="19050" t="0" r="0" b="0"/>
            <wp:docPr id="2" name="Рисунок 2" descr="C:\Documents and Settings\Учитель\Рабочий стол\РП Шемякина Е.Л\Шемякина\Скан_20180912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Учитель\Рабочий стол\РП Шемякина Е.Л\Шемякина\Скан_20180912 (1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1260" cy="7325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4DBA" w:rsidRDefault="00164DBA">
      <w:pPr>
        <w:tabs>
          <w:tab w:val="left" w:pos="13560"/>
        </w:tabs>
        <w:rPr>
          <w:noProof/>
        </w:rPr>
      </w:pPr>
    </w:p>
    <w:p w:rsidR="00164DBA" w:rsidRDefault="00164DBA">
      <w:pPr>
        <w:tabs>
          <w:tab w:val="left" w:pos="13560"/>
        </w:tabs>
        <w:rPr>
          <w:noProof/>
        </w:rPr>
      </w:pPr>
    </w:p>
    <w:p w:rsidR="00164DBA" w:rsidRDefault="00164DBA">
      <w:pPr>
        <w:tabs>
          <w:tab w:val="left" w:pos="13560"/>
        </w:tabs>
      </w:pPr>
    </w:p>
    <w:p w:rsidR="008058E3" w:rsidRPr="00CC2FF6" w:rsidRDefault="00684998">
      <w:pPr>
        <w:tabs>
          <w:tab w:val="left" w:pos="13560"/>
        </w:tabs>
        <w:rPr>
          <w:b/>
          <w:color w:val="FF0000"/>
          <w:sz w:val="28"/>
          <w:szCs w:val="28"/>
        </w:rPr>
      </w:pPr>
      <w:r w:rsidRPr="00CC2FF6">
        <w:rPr>
          <w:b/>
          <w:sz w:val="28"/>
          <w:szCs w:val="28"/>
        </w:rPr>
        <w:t xml:space="preserve">Рабочая программа включает разделы: </w:t>
      </w:r>
    </w:p>
    <w:p w:rsidR="008058E3" w:rsidRPr="00CC2FF6" w:rsidRDefault="00684998">
      <w:pPr>
        <w:widowControl w:val="0"/>
        <w:numPr>
          <w:ilvl w:val="0"/>
          <w:numId w:val="29"/>
        </w:numPr>
        <w:tabs>
          <w:tab w:val="clear" w:pos="1620"/>
          <w:tab w:val="num" w:pos="360"/>
        </w:tabs>
        <w:ind w:left="360"/>
        <w:jc w:val="both"/>
        <w:rPr>
          <w:sz w:val="28"/>
          <w:szCs w:val="28"/>
        </w:rPr>
      </w:pPr>
      <w:r w:rsidRPr="00CC2FF6">
        <w:rPr>
          <w:bCs/>
          <w:sz w:val="28"/>
          <w:szCs w:val="28"/>
        </w:rPr>
        <w:t>пояснительную записку, включающую перечень нормативных правовых документов, на основании которых разработана раб</w:t>
      </w:r>
      <w:r w:rsidRPr="00CC2FF6">
        <w:rPr>
          <w:bCs/>
          <w:sz w:val="28"/>
          <w:szCs w:val="28"/>
        </w:rPr>
        <w:t>о</w:t>
      </w:r>
      <w:r w:rsidRPr="00CC2FF6">
        <w:rPr>
          <w:bCs/>
          <w:sz w:val="28"/>
          <w:szCs w:val="28"/>
        </w:rPr>
        <w:t>чая программа, цели и задачи курса, сведения о программе, УМК, место учебного предмета в учебном плане, требования к уро</w:t>
      </w:r>
      <w:r w:rsidRPr="00CC2FF6">
        <w:rPr>
          <w:bCs/>
          <w:sz w:val="28"/>
          <w:szCs w:val="28"/>
        </w:rPr>
        <w:t>в</w:t>
      </w:r>
      <w:r w:rsidRPr="00CC2FF6">
        <w:rPr>
          <w:bCs/>
          <w:sz w:val="28"/>
          <w:szCs w:val="28"/>
        </w:rPr>
        <w:t>ню подготовки обучающихся в 3 классе, основные содержательные линии, формы организации и основные виды деятельности, описание материально-технического обеспечения;</w:t>
      </w:r>
    </w:p>
    <w:p w:rsidR="008058E3" w:rsidRPr="00CC2FF6" w:rsidRDefault="00684998">
      <w:pPr>
        <w:widowControl w:val="0"/>
        <w:numPr>
          <w:ilvl w:val="0"/>
          <w:numId w:val="29"/>
        </w:numPr>
        <w:tabs>
          <w:tab w:val="clear" w:pos="1620"/>
          <w:tab w:val="num" w:pos="360"/>
        </w:tabs>
        <w:ind w:left="360"/>
        <w:jc w:val="both"/>
        <w:rPr>
          <w:sz w:val="28"/>
          <w:szCs w:val="28"/>
        </w:rPr>
      </w:pPr>
      <w:r w:rsidRPr="00CC2FF6">
        <w:rPr>
          <w:sz w:val="28"/>
          <w:szCs w:val="28"/>
        </w:rPr>
        <w:t>календарно-</w:t>
      </w:r>
      <w:r w:rsidRPr="00CC2FF6">
        <w:rPr>
          <w:bCs/>
          <w:color w:val="262626"/>
          <w:sz w:val="28"/>
          <w:szCs w:val="28"/>
        </w:rPr>
        <w:t xml:space="preserve">тематическое </w:t>
      </w:r>
      <w:r w:rsidRPr="00CC2FF6">
        <w:rPr>
          <w:bCs/>
          <w:sz w:val="28"/>
          <w:szCs w:val="28"/>
        </w:rPr>
        <w:t xml:space="preserve"> планирование, содержащее перечень разделов </w:t>
      </w:r>
      <w:r w:rsidR="003473DB" w:rsidRPr="00CC2FF6">
        <w:rPr>
          <w:bCs/>
          <w:sz w:val="28"/>
          <w:szCs w:val="28"/>
        </w:rPr>
        <w:t>и тем уроков, формы  контроля,</w:t>
      </w:r>
      <w:r w:rsidRPr="00CC2FF6">
        <w:rPr>
          <w:bCs/>
          <w:sz w:val="28"/>
          <w:szCs w:val="28"/>
        </w:rPr>
        <w:t xml:space="preserve"> основное содержание тем или основные понятия, дату</w:t>
      </w:r>
      <w:r w:rsidRPr="00CC2FF6">
        <w:rPr>
          <w:sz w:val="28"/>
          <w:szCs w:val="28"/>
        </w:rPr>
        <w:t>;</w:t>
      </w:r>
    </w:p>
    <w:p w:rsidR="008058E3" w:rsidRPr="00CC2FF6" w:rsidRDefault="008058E3">
      <w:pPr>
        <w:jc w:val="both"/>
        <w:rPr>
          <w:sz w:val="28"/>
          <w:szCs w:val="28"/>
        </w:rPr>
      </w:pPr>
    </w:p>
    <w:p w:rsidR="008058E3" w:rsidRPr="00CC2FF6" w:rsidRDefault="00684998" w:rsidP="00722D0E">
      <w:pPr>
        <w:jc w:val="center"/>
        <w:rPr>
          <w:b/>
          <w:sz w:val="28"/>
          <w:szCs w:val="28"/>
        </w:rPr>
      </w:pPr>
      <w:r w:rsidRPr="00CC2FF6">
        <w:rPr>
          <w:b/>
          <w:sz w:val="28"/>
          <w:szCs w:val="28"/>
        </w:rPr>
        <w:t>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12332"/>
      </w:tblGrid>
      <w:tr w:rsidR="008058E3" w:rsidRPr="00CC2FF6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1.Нормативные пр</w:t>
            </w:r>
            <w:r w:rsidRPr="00CC2FF6">
              <w:rPr>
                <w:sz w:val="28"/>
                <w:szCs w:val="28"/>
              </w:rPr>
              <w:t>а</w:t>
            </w:r>
            <w:r w:rsidRPr="00CC2FF6">
              <w:rPr>
                <w:sz w:val="28"/>
                <w:szCs w:val="28"/>
              </w:rPr>
              <w:t>вовые документы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ФГОС, 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Образовательная программа МАОУ СОШ № 1, </w:t>
            </w:r>
          </w:p>
          <w:p w:rsidR="008058E3" w:rsidRPr="00CC2FF6" w:rsidRDefault="003473DB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 учебный план МАОУ СОШ № 1,</w:t>
            </w:r>
          </w:p>
          <w:p w:rsidR="008058E3" w:rsidRPr="00CC2FF6" w:rsidRDefault="00684998" w:rsidP="00712373">
            <w:pPr>
              <w:pStyle w:val="af3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eastAsia="en-US"/>
              </w:rPr>
              <w:t>Примерна</w:t>
            </w:r>
            <w:r w:rsidR="003473DB" w:rsidRPr="00CC2FF6">
              <w:rPr>
                <w:sz w:val="28"/>
                <w:szCs w:val="28"/>
                <w:lang w:eastAsia="en-US"/>
              </w:rPr>
              <w:t>я программа по «Русскому языку»</w:t>
            </w:r>
          </w:p>
        </w:tc>
      </w:tr>
      <w:tr w:rsidR="008058E3" w:rsidRPr="00CC2FF6">
        <w:trPr>
          <w:trHeight w:val="5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2. Цели и задачи курса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b/>
                <w:bCs/>
                <w:color w:val="0D0D0D"/>
                <w:sz w:val="28"/>
                <w:szCs w:val="28"/>
                <w:lang w:eastAsia="en-US"/>
              </w:rPr>
              <w:t xml:space="preserve">Целями 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>изучения предмета «Русский язык» в начальной школе являются: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ind w:firstLine="540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color w:val="0D0D0D"/>
                <w:sz w:val="28"/>
                <w:szCs w:val="28"/>
                <w:lang w:eastAsia="en-US"/>
              </w:rPr>
              <w:t>• развитие речи, мышления, воображения школьников, умения выбирать средства языка в соо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>т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 xml:space="preserve">ветствии с целями, задачами и условиями общения; 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ind w:firstLine="540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color w:val="0D0D0D"/>
                <w:sz w:val="28"/>
                <w:szCs w:val="28"/>
                <w:lang w:eastAsia="en-US"/>
              </w:rPr>
              <w:t xml:space="preserve">• формирование у младших школьников первоначальных представлений о системе и структуре русского языка: лексике, фонетике, графике, орфоэпии, </w:t>
            </w:r>
            <w:proofErr w:type="spellStart"/>
            <w:r w:rsidRPr="00CC2FF6">
              <w:rPr>
                <w:color w:val="0D0D0D"/>
                <w:sz w:val="28"/>
                <w:szCs w:val="28"/>
                <w:lang w:eastAsia="en-US"/>
              </w:rPr>
              <w:t>морфемике</w:t>
            </w:r>
            <w:proofErr w:type="spellEnd"/>
            <w:r w:rsidRPr="00CC2FF6">
              <w:rPr>
                <w:color w:val="0D0D0D"/>
                <w:sz w:val="28"/>
                <w:szCs w:val="28"/>
                <w:lang w:eastAsia="en-US"/>
              </w:rPr>
              <w:t xml:space="preserve"> (состав слова), морфологии и синтаксисе;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ind w:firstLine="540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color w:val="0D0D0D"/>
                <w:sz w:val="28"/>
                <w:szCs w:val="28"/>
                <w:lang w:eastAsia="en-US"/>
              </w:rPr>
              <w:t>• формирование навыков культуры речи во всех её проявлениях, умений правильно писать и читать, участвовать в диалоге, составлять несложные устные монологические высказывания и пис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>ь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>менные тексты;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ind w:firstLine="540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color w:val="0D0D0D"/>
                <w:sz w:val="28"/>
                <w:szCs w:val="28"/>
                <w:lang w:eastAsia="en-US"/>
              </w:rPr>
              <w:t>• воспитание позитивного эмоционально-ценностного отношения к русскому языку, чувства сопричастности к сохранению его уникальности и чистоты; пробуждение познавательного интереса к языку, стремления совершенствовать свою речь.</w:t>
            </w:r>
          </w:p>
        </w:tc>
      </w:tr>
      <w:tr w:rsidR="008058E3" w:rsidRPr="00CC2FF6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3.Сведения о пр</w:t>
            </w:r>
            <w:r w:rsidRPr="00CC2FF6">
              <w:rPr>
                <w:sz w:val="28"/>
                <w:szCs w:val="28"/>
              </w:rPr>
              <w:t>о</w:t>
            </w:r>
            <w:r w:rsidRPr="00CC2FF6">
              <w:rPr>
                <w:sz w:val="28"/>
                <w:szCs w:val="28"/>
              </w:rPr>
              <w:t>грамме, УМК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960" w:rsidRPr="00CC2FF6" w:rsidRDefault="00B32960" w:rsidP="00B32960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УМК  «Школа России», авторская программа по русскому языку Л.Ф.Климановой и В.Г.   Горецк</w:t>
            </w:r>
            <w:r w:rsidRPr="00CC2FF6">
              <w:rPr>
                <w:sz w:val="28"/>
                <w:szCs w:val="28"/>
              </w:rPr>
              <w:t>о</w:t>
            </w:r>
            <w:r w:rsidRPr="00CC2FF6">
              <w:rPr>
                <w:sz w:val="28"/>
                <w:szCs w:val="28"/>
              </w:rPr>
              <w:t>го.</w:t>
            </w:r>
          </w:p>
          <w:p w:rsidR="008058E3" w:rsidRPr="00CC2FF6" w:rsidRDefault="00B32960" w:rsidP="00B32960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</w:rPr>
              <w:t>Логика изложения и содержание авторской программы полностью соответствуют требованиям ф</w:t>
            </w:r>
            <w:r w:rsidRPr="00CC2FF6">
              <w:rPr>
                <w:sz w:val="28"/>
                <w:szCs w:val="28"/>
              </w:rPr>
              <w:t>е</w:t>
            </w:r>
            <w:r w:rsidRPr="00CC2FF6">
              <w:rPr>
                <w:sz w:val="28"/>
                <w:szCs w:val="28"/>
              </w:rPr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</w:tc>
      </w:tr>
      <w:tr w:rsidR="008058E3" w:rsidRPr="00CC2FF6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4. Место учебного </w:t>
            </w:r>
            <w:r w:rsidRPr="00CC2FF6">
              <w:rPr>
                <w:sz w:val="28"/>
                <w:szCs w:val="28"/>
              </w:rPr>
              <w:lastRenderedPageBreak/>
              <w:t>курса в учебном плане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D47874">
            <w:pPr>
              <w:pStyle w:val="a4"/>
              <w:shd w:val="clear" w:color="auto" w:fill="FFFFFF"/>
              <w:spacing w:before="0" w:beforeAutospacing="0" w:after="0" w:afterAutospacing="0"/>
              <w:rPr>
                <w:bCs/>
                <w:iCs/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lastRenderedPageBreak/>
              <w:t xml:space="preserve">Данный предмет является составной частью предметной области «Филология». 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t>На изучение русск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t>о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lastRenderedPageBreak/>
              <w:t xml:space="preserve">го языка </w:t>
            </w:r>
            <w:r>
              <w:rPr>
                <w:color w:val="000000"/>
                <w:sz w:val="28"/>
                <w:szCs w:val="28"/>
                <w:lang w:eastAsia="en-US"/>
              </w:rPr>
              <w:t xml:space="preserve">в 3 классе 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t xml:space="preserve">отводится </w:t>
            </w:r>
            <w:r w:rsidR="00684998" w:rsidRPr="00CC2FF6">
              <w:rPr>
                <w:b/>
                <w:color w:val="000000"/>
                <w:sz w:val="28"/>
                <w:szCs w:val="28"/>
                <w:lang w:eastAsia="en-US"/>
              </w:rPr>
              <w:t xml:space="preserve"> 170 ч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t xml:space="preserve"> (5 ч в неделю, 34 учебные недели).</w:t>
            </w:r>
          </w:p>
        </w:tc>
      </w:tr>
      <w:tr w:rsidR="008058E3" w:rsidRPr="00CC2FF6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lastRenderedPageBreak/>
              <w:t>5. Требования к р</w:t>
            </w:r>
            <w:r w:rsidRPr="00CC2FF6">
              <w:rPr>
                <w:sz w:val="28"/>
                <w:szCs w:val="28"/>
              </w:rPr>
              <w:t>е</w:t>
            </w:r>
            <w:r w:rsidRPr="00CC2FF6">
              <w:rPr>
                <w:sz w:val="28"/>
                <w:szCs w:val="28"/>
              </w:rPr>
              <w:t>зультатам обучения.</w:t>
            </w: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3 класс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b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b/>
                <w:i/>
                <w:iCs/>
                <w:color w:val="231F20"/>
                <w:sz w:val="28"/>
                <w:szCs w:val="28"/>
                <w:lang w:eastAsia="en-US"/>
              </w:rPr>
              <w:t>Личностные результаты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Освоение данного раздела распределяется по всем разделам курса.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•Представление о своей гражданской идентичности в формеосознания «Я» как гражданина России;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•осознание своей этнической и национальной принадлежности;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•развитие чувства любви и гордости к Родине, её народу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,и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стории, культуре;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•развитие чувства любви и уважения к русскому языку каквеликому ценностному достоянию ру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ского народа; осознание себя носителем этого языка;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•становление внутренней позиции школьника на уровне положительного отношения к школе, из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чению русского языка, понимания необходимости учения;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•становление элементов коммуникативного, социального иучебно-познавательного мотивов изуч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ния русского языка;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•развитие интереса к познанию русского языка, языковой деятельности; интереса к чтению и чит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тельской деятельности;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•формирование мотивации к творческому труду (в проектнойдеятельности, к созданию собственных информационных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объектов и др.);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•развитие способности к самооценке на основе критерияуспешности учебной деятельности; орие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тация на пониманиепричин успеха и неуспеха в учебной деятельности по языку;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•ориентация на развитие целостного, социально ориентированного взгляда на мир в его органичном единстве и разнообразии при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ды, народов, культур, религий;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•развитие этических чувств (доброжелательность, сочувствие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,с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опереживание, отзывчивость, совесть и др.); пониманиечувств одноклассников, собеседников; сочувствие другимлюдям, сопереживание (в радости, горе и др.);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•понимание нравственного содержания собственных поступков и поступков окружающих людей; ориентация в поведении на при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ня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тые моральные и этические нормы;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•осознание ответственности за свои поступки, ответственности за произнесённую в общении речь;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•осознание своих эмоций и чувств, их контроль; определениеэмоций собеседников, сочувствие др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гим людям, сопереживание чувствам радости и горя;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•развитие </w:t>
            </w:r>
            <w:r w:rsidRPr="00CC2FF6">
              <w:rPr>
                <w:rFonts w:eastAsiaTheme="minorHAnsi"/>
                <w:color w:val="000000"/>
                <w:sz w:val="28"/>
                <w:szCs w:val="28"/>
                <w:lang w:eastAsia="en-US"/>
              </w:rPr>
              <w:t>чувства прекрасного и эстетических чувств черезвыразительные возможности языка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ан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лиз пейзажных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за-рисовок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репродукций картин и др.;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•ориентация на развитие навыков сотрудничества с учителем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,в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зрослыми, сверстниками в процессе выполнения совместной деятельности на уроке и вне урока;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•представление о здоровом образе жизни, бережном отношении к материальным ценностям.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b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b/>
                <w:i/>
                <w:iCs/>
                <w:color w:val="231F20"/>
                <w:sz w:val="28"/>
                <w:szCs w:val="28"/>
                <w:lang w:eastAsia="en-US"/>
              </w:rPr>
              <w:t>Метапредметные результаты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РЕГУЛЯТИВНЫЕ УУД</w:t>
            </w:r>
          </w:p>
          <w:p w:rsidR="008058E3" w:rsidRPr="00CC2FF6" w:rsidRDefault="00B32960" w:rsidP="005408A5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•Принимать и сохранять цель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учебную задачу; в сотрудни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честве с учителем ставить новые уче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б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ные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•овладевать способами решения учебной задачи, выбиратьодин из них для решения учебной задачи, представленнойна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наглядно-образном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словесно-образном и словесно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-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логическом уровнях; проя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лять познавательную инициативу;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•планировать (в сотрудничестве с учителем и самостоятельно) свои действия для решения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•учитывать правило (алгоритм) в планировании и контролеспособа решения;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•выполнять действия по намеченному плану, а также по инструкциям, содержащимся в источниках информации (в заданиях учебника, справочном материале учебника — в памятках);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•выполнять учебные действия в материализованной, громко-речевой и умственной форме;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•контролировать процесс и результаты своей деятельности сучебным материалом, вносить необх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димые коррективы;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•оценивать свои достижения, определять трудности, осознавать причины успеха и неуспеха и сп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собы преодоления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трудностей;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•адекватно воспринимать оценку своей работы учителями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,т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оварищами, другими лицами.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ПОЗНАВАТЕЛЬНЫЕ УУД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•Осознавать познавательную задачу, решать её (под руководством учителя или самостоятельно);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•самостоятельно находить в учебнике, учебных пособиях иучебной справочной литературе (с 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пользованием ресурсовбиблиотек и Интернета) необходимую информацию и использовать её для выполнения учебных заданий;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•понимать информацию, представленную в изобразительной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,г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рафической форме; переводить её в словесную форму;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•использовать такие виды чтения, как ознакомительное, изучающее, поисковое; осознавать цель чтения;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•воспринимать смысл читаемых текстов, выделять существенную информацию из текстов разных видов (художественногои познавательного); передавать устно или письменно содержание текста;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•анализировать и оценивать содержание, языковые особенности и структуру текст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а, определять м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сто и роль иллю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стративного ряда в тексте;</w:t>
            </w:r>
          </w:p>
          <w:p w:rsidR="00B32960" w:rsidRPr="00CC2FF6" w:rsidRDefault="00B32960" w:rsidP="005408A5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•осознанно строить речевое высказывание в устной и письменной форме; выступать перед аудит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рией одноклассниковс небольшими сообщениями, используя иллюстративныйматериал (плакаты, презентацию);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•использовать знаково-символические средства (в том числемодели, схемы, таблицы) для решения учебных и практических задач; создавать и преобразовывать модели и схемыдля решения лингв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стических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•пользоваться словарями и справочным материалом учебника;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•анализировать изучаемые языковые объекты с выделениемих существенных и несущественных признаков;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•осуществлять синтез как составление целого из частей;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•овладевать общими способами решения конкретных лингвистических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•ориентироваться на возможность решения отдельных лингвистических задач разными способами; выбирать наиболееэффективный способ решения лингвистической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•находить языковые примеры для иллюстрации изучаемых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я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зыковых понятий;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•осуществлять анализ, синтез, сравнение, сопоставление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,к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лассификацию, обобщение языкового м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териала как позаданным критериям, так и по самостоятельно выделеннымоснованиям;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•осуществлять подведение фактов языка под понятие на основевыделения комплекса существенных признаков и их синтеза;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•осуществлять аналогии между изучаемым предметом и собственным опытом;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•составлять простейшие инструкции, определяющие последовательность действий при решении лингвистической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•строить несложные рассуждения, устанавливать причинно-следственные связи, делать выводы, формулировать их.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КОММУНИКАТИВНЫЕ УУД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•Выражать свои мысли и чувства в устной и письменнойформе, ориентируясь на задачи и ситуацию общения, соблюдая нормы литературного языка и нормы «хорошей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»р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ечи (ясность, точность, соде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жательность, последовательность выражения мысли и др.);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•ориентироваться на позицию партнёра в общении и взаимодействии;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•адекватно использовать речевые средства для решения различных коммуникативных задач; пон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мать зависимость характера речи от задач и ситуации общения;</w:t>
            </w:r>
          </w:p>
          <w:p w:rsidR="00B32960" w:rsidRPr="00CC2FF6" w:rsidRDefault="00B32960" w:rsidP="005408A5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•участвовать в диалоге, общей беседе, совместной деятельности (в парах и группах), договариваться с партнёрами оспособах решения учебно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й задачи, приходить к общему ре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шению, осуществлять вз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имоконтроль;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•задавать вопросы, необходимые для организации собственной деятельности и сотрудничества с партнёром;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•контролировать действия п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артнёра, оказывать в сотрудниче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стве необходимую помощь;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•учитывать разные мнения и интересы и высказывать своёсобственное мнение (позицию), аргуме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тировать его;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•оценивать мысли, советы, предложения других людей, принимать их во внимание и пытаться уч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тывать в своей деятельности;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•строить монологическое высказывание с учётом поставленной коммуникативной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•применять приобретённые коммуникативные умения 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в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практике свободного общения.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Предметные результаты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ОБЩИЕ ПРЕДМЕТНЫЕ РЕЗУЛЬТАТЫ ОСВОЕНИЯ ПРОГРАММЫ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•Осознание значимости русского языка как государственногоязыка нашей страны Российской Фед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рации, языка межнационального общения;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•представление о языке как об основном средстве человеческого общения и явлении национальной культуры, о ролиродного языка в жизни человека и общества;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•формирование позитивного эмоционально-оценочного отношения к русскому языку, понимание значимости хорошего владения русским языком, стремления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его грамотномуиспользованию;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•понимание значимости правильной и «хорошей» устной иписьменной речи как показателя общей культуры человека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;п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роявление собственного уровня культуры;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•приобретение опыта ориентироваться в целях, задачах, средствах и условиях общения, выбирать адекватные языковые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редства для решения коммуникативных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•овладение изучаемыми нормами русского языка (орфоэпические, лексические, грамматические, орфографические, пунктуационные), правилами культуры речевого поведения (в объёме курса); 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пользование этих норм для успешного решениякоммуникативных задач в ситуациях учебной язык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вой деятельности и бытового общения; формирование сознательногоотношения к качеству своей речи, контроля за ней;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•овладение основными понятиями и правилами (в объёмеизучаемого курса) из области фонетики, графики, лексики,</w:t>
            </w:r>
            <w:r w:rsidR="00BA1399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морфемики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грамматики, орфографии, а также уменияминаходить, опознавать, характеризовать, сравнива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ть, класси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фицировать основные единицы языка (звуки, буквы, сл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ва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,п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редложения, тексты); использовать эти знания и умениядля решения познавательных, практич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ских и коммуникативных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•овладение основами грамотного письма (в объёме изучаемого курса), основными орфографическ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ми и пунктуационными умениями; применение правил орфографии и пунктуации в процессе в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ы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полнения письменных работ.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ПРЕДМЕТНЫЕ РЕЗУЛЬТАТЫ ОСВОЕНИЯ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ОСНОВНЫХ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СОДЕРЖАТЕЛЬНЫХ ЛИНИЙ ПРОГРАММЫ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Развитие речи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 xml:space="preserve">Освоение данного раздела распределяется по всем </w:t>
            </w:r>
            <w:proofErr w:type="spellStart"/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разде</w:t>
            </w:r>
            <w:proofErr w:type="spellEnd"/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-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лам курса.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•участвовать в устном общении на уроке (слушать собеседников, говорить на обсуждаемую тему, соблюдать основныеправила речевого поведения); выражать собственное мнение, обосновывать его с учётом ситуации общения;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•осознавать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ситуацию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общения: с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какой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целью, с кем и гдепроисходит общение; выбирать адеква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ные языковые и неязыковые средства в соответствии с конкретной ситуациейобщения;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•применять речевой этикет в ситуациях учебного и речевогообщения, в том числе при обращении с помощью средствИКТ; собл</w:t>
            </w:r>
            <w:r w:rsidR="00BA1399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ю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дать правил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 вежливости при общении с людь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ми, плохо владеющими русским языком;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•анализировать свою и чужую речь при слушании себя и речитоварищей (при ответах на поставле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ный учителем вопрос,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при устном или письменном высказывании) с точки зренияправильности, точности, ясности соде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жания;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•строить предложения для решения определённой речевойзадачи, для завершения текста, для пер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дачи основной мысли текста, для выражения своего отношения к чему-либо;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•понимать содержание читаемого текста, замечать в нём незнакомые слова, находить в нём новую для себя информациюдля решения познавательной или коммуникативной задачи;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•понимать тему и главную мысль текста, подбирать к тексту заголовок по его теме или главной мысли, находить части текста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,о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пределять их последовательность, озаглавливать части текста;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•восстанавливать последовательность частей или последовательность предложений в тексте повес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вовательного характера;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тексты разных типов: описание, повествование, рассуждение;</w:t>
            </w:r>
          </w:p>
          <w:p w:rsidR="00B32960" w:rsidRPr="00CC2FF6" w:rsidRDefault="00B32960" w:rsidP="005408A5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•замечать в художественном 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тексте языковые средства, созда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ющие его выразительность;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•знакомить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ся с жанрами объявления, письма;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•строить монологическое высказывание на определённую тему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,п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 результатам наблюдений за фа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тами и явлениями языка.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•определять последовательность частей текста, составлятьплан текста, составлять собстве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ные тексты по предложенным и самостоятельно составленным планам;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•пользоваться самостоятельно памяткой для подготовки и написания письменного изложения уч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ником;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•письменно (после коллективной подготовки) подробно иливыборочно передавать содержание п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вествовательного текста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,п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редъявленного на основе зрительного восприятия; сохранятьосновные особенности текста-образца; грамотно записыватьтекст; соблюдать требование каллиграфии при письме;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•составлять под руководством учителя небольшие повествовательный и описательный тексты на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lastRenderedPageBreak/>
              <w:t>близкую жизненномуопыту детей тему, по рисунку, репродукциям картин художников (в «Ка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тинной галерее» учебника) и опорным словам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,н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а тему выбранной учениками пословицы или пог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ворки;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•использовать в монологическом высказывании 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разные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типыречи: описание, рассуждение, повес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вование;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•пользоваться специальной, справочной литературой, словарями, журналами, Интернетом при с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здании собственныхречевых произведений на заданную или самостоятельно выбранную тему;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•находить и исправлять в предъявленных предложениях, текстах нарушения правильности, точн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сти, богатства речи;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•проверять правильность своей письменной речи, исправлятьдопущенные орфографические и пун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к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туационные ошибки.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Система языка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Фонетика, орфоэпия, графика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•характеризовать звуки русского языка: гласный — согласный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,г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ласный ударный — безударный, 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гласный твёрдый — мягкий, парный — непарный, согласный глухой — звонкий,парный — непа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ный (в объёме изученного);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•определять функцию разделительного твёрдого знака (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ъ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) всловах;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•устанавливать соотношение звукового и буквенного составав словах типа 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 xml:space="preserve">мороз, ключ, коньки,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в словах с йотированными гласными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 xml:space="preserve">е, ё, ю, я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ёлка, поют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), в словах с разделительными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 xml:space="preserve">ь, ъ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вьюга, съел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), в словах с непроизносимымисогласными;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•осуществлять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звуко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-буквенный анализ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доступных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по составуслов;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•произносить звуки и сочетания звуков в соответствии с нормами литературного языка (круг слов определён словарёмпроизношения в учебнике);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•использовать знание алфавита для упорядочивания слов ипри работе со словарями и справочник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•применять знания фонетического материала при использовании правил правописания;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•пользоваться при письме небуквенными графическими средствами: пробелом между словами, зн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ком переноса, абзаца.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•осуществлять </w:t>
            </w:r>
            <w:proofErr w:type="spellStart"/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звуко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-буквенный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разбор слова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самостоятельнопо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предложенному в учебнике алг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ритму;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•оценивать правильность проведения </w:t>
            </w:r>
            <w:proofErr w:type="spellStart"/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звуко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-буквенного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анализа слова;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•соблюдать нормы русского языка в собственной речи иоценивать соблюдение этих норм в речи собеседнико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в(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 объёме орфоэпического словаря учебника);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lastRenderedPageBreak/>
              <w:t>•пользоваться орфоэпическим словарём при определенииправильного произношения слова (или 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б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ращаться за помощью к другим орфоэпическим словарям русского языкаили к учителю, родителям и др.).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Лексика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Освоение данного раздела распределяется по всем разделам курса.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•находить в предложении и тексте незнакомое слово, определять его значение по тексту или толк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вому словарю; спрашивать о значении слова учителя;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•наблюдать за употреблением синонимов и антонимов вречи, подбирать синонимы и антонимы к словам разныхчастей речи, уточнять их значение;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•иметь представление об омонимах; приобретать опыт различения в предложениях и текстах ом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нимов;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•иметь представление о фразеологизмах (устойчивых сочетаниях слов); приобретать опыт различ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ния в предложениях итекстах фразеологизмов;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•наблюдать за использованием фразеологизмов в упражнениях учебника, осознавать их значение в тексте и разговорнойречи;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•распознавать слова, употреблённые в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прямом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переносномзначении (простые случаи);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•иметь представление о некоторых устаревших словах иих использовании в речи;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•пользоваться словарями при решении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языковых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речевыхзадач.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•осознавать, что понимание значения слова — одно из условий умелого его использования в устной и письменной речи;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•замечать в художественном тексте слова, употреблённые впереносном значении, а также эм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ционально-оценочныеслова, сравнения, олицетворения (без терминологии);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•оценивать уместность использования слов в тексте;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•подбирать синонимы для устранения повторов в тексте;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•выбирать слова из ряда предложенных для успешного решения коммуникативных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•размышлять над этимологией некоторых слов-названий;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•приобретать опыт редактирования употреблённых в предложении (тексте) слов.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Состав слова (</w:t>
            </w:r>
            <w:proofErr w:type="spellStart"/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морфемика</w:t>
            </w:r>
            <w:proofErr w:type="spellEnd"/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)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•владеть опознавательными признаками однокоренных слов;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•различать однокоренные слова и различные формы одногои того же слова;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•различать однокоренные слова и слова с омонимичнымикорнями, однокоренные слова и синон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•находить в словах с однозначно выделяемыми морфемамиокончание, основу (простые случаи), 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рень, приставку,</w:t>
            </w:r>
            <w:r w:rsidR="00E51981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уффикс;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•выделять нулевое окончание;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•подбирать слова с заданной морфемой;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•образовывать слова с помощью приставки (или суффикса)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,о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сознавать значение новых слов.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•находить корень в однокоренных словах с чередованием согласных в корне;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•различать изменяемые и неизменяемые слова;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•узнавать сложные слова (типа 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 xml:space="preserve">вездеход, вертолёт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 др.)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,в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ыделять в них корни; находить соед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нительные гласные(интерфиксы) в сложных словах;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•сравнивать, классифицировать слова по их составу;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•соотносить слова с предъявляемыми к ним моделям, выбирать из предложенных слов слово, со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ветствующее задан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ной модели, составлять модель заданного слова;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•осознавать значения, вносимые в слово суффиксами и приставками (простые случаи);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•наблюдать за способами образования слов при помощи приставки (или суффикса);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•разбирать 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по составу слова с однозначно выделяемыми морфемами в соответствии с предложе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ным в учебнике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алгоритмом, оценивать правильность проведения разбора по составу;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•подбирать однокоренные слова и формы одного и того жеслова с целью проверки изучаемых 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фограмм в корне слова, использовать графический образ изучаемых приставок исуффиксов для пр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вописания слов с этими приставками исуффиксами.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Морфология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части речи на основе усвоенных признако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в(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 объёме программы);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имена существительные; находить начальнуюформу имени существительного; опр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делять грамматическиепризнаки (род, число, падеж); изменять имена существительные по числам и падежам;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имена прилагательные; определять зависимостьимени прилагательного от формы имени существительного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;н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аходить начальную форму имени прилагательного; определять грамм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тические признаки (род, число, падеж); изменять имена прилагательные по числам, родам (в еди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ственном числе), падежам (первое представление);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глаголы; определять начальную (неопределённую) форму глаголов (первое предста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ление), различатьглаголы, отвечающие на вопросы «что делать?» и «что сделать?»; определять грамматические признаки глагола — форму времени, число, род (в прошедшем времени);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личные местоимения (в начальной форме)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,о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пределять грамматические признаки: л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цо, число, род(у местоимений 3-го лица); использовать личные местоимения для устранения 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оправданных повторов;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•узнавать имена числительные (общее представление); распознавать количественные и порядковые имена числительные;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•устанавливать отличие предлогов от приставок, значение частицы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не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•узнавать союзы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 xml:space="preserve">и, а, но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 понимать их роль в предложении;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•подбирать </w:t>
            </w:r>
            <w:r w:rsidRPr="00CC2FF6">
              <w:rPr>
                <w:rFonts w:eastAsiaTheme="minorHAnsi"/>
                <w:color w:val="000000"/>
                <w:sz w:val="28"/>
                <w:szCs w:val="28"/>
                <w:lang w:eastAsia="en-US"/>
              </w:rPr>
              <w:t>примеры слов и форм разных частей речи; на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блюдать их употребление в тексте и устной речи, правильноупотреблять в речи части речи и их формы.</w:t>
            </w:r>
          </w:p>
          <w:p w:rsidR="00B32960" w:rsidRPr="00CC2FF6" w:rsidRDefault="00B32960" w:rsidP="00B32960">
            <w:pPr>
              <w:pStyle w:val="af0"/>
              <w:autoSpaceDE w:val="0"/>
              <w:autoSpaceDN w:val="0"/>
              <w:adjustRightInd w:val="0"/>
              <w:spacing w:line="256" w:lineRule="auto"/>
              <w:jc w:val="both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•производить морфологический разбор изучаемых самостоятельных частей речи (в объёме пр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граммы), пользуясь алгоритмом разбора в учебнике;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•наблюдать за словообразованием частей речи;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•замечать в устной и письменной речи речевые ошибки и недочёты в употреблении изучаемых форм частей речи.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Синтаксис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•различать предложение, словосочетание и слово;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•выделять предложения из потока устной и письменной речи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,о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формлять их границы;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•определять вид предложений по цели высказывания (повествовательные, вопросительные, побуд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тельные) и по интонации (восклицательные и невосклицательные), правильно интонировать эти предложения; составлять такие предложения;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•различать понятия «члены предложения» и «части речи»;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•находить главные (подлежащее и сказуемое) и второстепенные члены предложения (без деления на виды);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•устанавливать при помощи вопросов связь между словами впредложении; отражать её в схеме;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•соотносить предложения со схемами, выбирать предложение, соответствующее схеме;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•различать распространённые и нераспространённые предложения, составлять такие предложения;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•отличать основу предложения от словосочетания; выделять впредложении словосочетания;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•разбирать предложение по членам предложения: находить грамматическую основу (подлежащее и сказуемое), ставить вопросы к второстепенным членам предложения, определять, какиеиз них поя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няют подлежащее или сказуемое, или другие второстепенные члены, выделять из предложения сл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восочетания.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•устанавливать в словосочетании связь главного слова с 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зависимым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при помощи вопросов;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•выделять в предложении основу и словосочетания;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lastRenderedPageBreak/>
              <w:t>•находить в предложении обращение (в начале, в середине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,в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конце);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•опознавать простое и сложное предложения, определять части сложного предложения;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•выполнять в соответствии с предложенным в учебнике алгоритмом разбор простого п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редлож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е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ния (по членам, синтакси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ческий), оценивать правильность разбора.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Орфография и пунктуация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а) применять ранее изученные правила правописания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,а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также: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•непроизносимые согласные;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•разделительный твёрдый знак (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ъ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•непроверяемые гласные и согласные в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корне слова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в томчисле с удвоенными согласными (пер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чень см. в словареучебника);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•гласные и согласные в неизменяемых на письме приставкахи суффиксах;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•мягкий знак после шипящих на конце имён существительных 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речь, брошь, мышь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•безударные родовые окончания имён прилагательных;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•раздельное написание предлогов и слитное написание приставок;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•раздельное написание частицы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 xml:space="preserve">не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 глаголами;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б) подбирать примеры с определённой орфограммой;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в) обнаруживать орфограммы по освоенным опознавательным признакам в указанных учителем словах (в объёме изучаемого курса);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г) определять разновидности орфограмм и соотносить их сизученными правилами;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д) применять разные способы проверки правописания слов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:и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зменение формы слова, подбор однок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ренных слов, использование орфографического словаря;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е) безошибочно списывать текст с доски и учебника (объёмом 65—70 слов);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ж) писать под диктовку текст (объёмом 55—60 слов) в соответствии с изученными правилами пр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вописания;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з) проверять собственный и предложенный текст, находитьи исправлять орфографические и пункт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ационные ошибки.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а) применять правила правописания: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соединительные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</w:t>
            </w:r>
            <w:r w:rsidRPr="00CC2FF6">
              <w:rPr>
                <w:rFonts w:eastAsiaTheme="minorHAnsi"/>
                <w:b/>
                <w:bCs/>
                <w:i/>
                <w:color w:val="231F20"/>
                <w:sz w:val="28"/>
                <w:szCs w:val="28"/>
                <w:lang w:eastAsia="en-US"/>
              </w:rPr>
              <w:t xml:space="preserve">о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и </w:t>
            </w:r>
            <w:r w:rsidRPr="00CC2FF6">
              <w:rPr>
                <w:rFonts w:eastAsiaTheme="minorHAnsi"/>
                <w:b/>
                <w:bCs/>
                <w:i/>
                <w:color w:val="231F20"/>
                <w:sz w:val="28"/>
                <w:szCs w:val="28"/>
                <w:lang w:eastAsia="en-US"/>
              </w:rPr>
              <w:t xml:space="preserve">е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 сложных словах 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самолёт, вездеход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</w:t>
            </w:r>
            <w:r w:rsidRPr="00CC2FF6">
              <w:rPr>
                <w:rFonts w:eastAsiaTheme="minorHAnsi"/>
                <w:b/>
                <w:bCs/>
                <w:i/>
                <w:color w:val="231F20"/>
                <w:sz w:val="28"/>
                <w:szCs w:val="28"/>
                <w:lang w:eastAsia="en-US"/>
              </w:rPr>
              <w:t xml:space="preserve">е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и </w:t>
            </w:r>
            <w:r w:rsidRPr="00CC2FF6">
              <w:rPr>
                <w:rFonts w:eastAsiaTheme="minorHAnsi"/>
                <w:b/>
                <w:bCs/>
                <w:i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в 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суффиксах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имён существительных 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ключик — ключика, замочек — замочка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•запятая при обращении;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•запятая между частями в сложном предложении;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•безударные родовые окончания имён прилагательных, глаголов в прошедшем времени;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б) при составлении собственных текстов использовать помощь взрослого или словарь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 пропуск о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lastRenderedPageBreak/>
              <w:t xml:space="preserve">фограммы или </w:t>
            </w:r>
            <w:proofErr w:type="spellStart"/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пункто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граммы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(чтобы избежать орфографической ошибки).</w:t>
            </w:r>
          </w:p>
        </w:tc>
      </w:tr>
      <w:tr w:rsidR="008058E3" w:rsidRPr="00CC2FF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lastRenderedPageBreak/>
              <w:t xml:space="preserve">6. Содержание учебного предмета 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Фонетика и орфоэпия. Интонация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Различение гласных и согласных звуков. Нахождение в слове ударных и безударных гласных зв</w:t>
            </w:r>
            <w:r w:rsidRPr="00CC2FF6">
              <w:rPr>
                <w:sz w:val="28"/>
                <w:szCs w:val="28"/>
                <w:shd w:val="clear" w:color="auto" w:fill="FFFFFF"/>
              </w:rPr>
              <w:t>у</w:t>
            </w:r>
            <w:r w:rsidRPr="00CC2FF6">
              <w:rPr>
                <w:sz w:val="28"/>
                <w:szCs w:val="28"/>
                <w:shd w:val="clear" w:color="auto" w:fill="FFFFFF"/>
              </w:rPr>
              <w:t xml:space="preserve">ков. Различение мягких и твёрдых согласных звуков, определение парных и непарных по твёрдости – мягкости согласных звуков. Различение звонких и глухих согласных звуков, определение парных и непарных по звонкости – глухости согласных звуков. 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Определение качественной характеристики звука: гласный — согласный; гласный ударный — бе</w:t>
            </w:r>
            <w:r w:rsidRPr="00CC2FF6">
              <w:rPr>
                <w:sz w:val="28"/>
                <w:szCs w:val="28"/>
                <w:shd w:val="clear" w:color="auto" w:fill="FFFFFF"/>
              </w:rPr>
              <w:t>з</w:t>
            </w:r>
            <w:r w:rsidRPr="00CC2FF6">
              <w:rPr>
                <w:sz w:val="28"/>
                <w:szCs w:val="28"/>
                <w:shd w:val="clear" w:color="auto" w:fill="FFFFFF"/>
              </w:rPr>
              <w:t>ударный; согласный твёрдый — мягкий, парный — непарный; согласный звонкий — глухой, па</w:t>
            </w:r>
            <w:r w:rsidRPr="00CC2FF6">
              <w:rPr>
                <w:sz w:val="28"/>
                <w:szCs w:val="28"/>
                <w:shd w:val="clear" w:color="auto" w:fill="FFFFFF"/>
              </w:rPr>
              <w:t>р</w:t>
            </w:r>
            <w:r w:rsidRPr="00CC2FF6">
              <w:rPr>
                <w:sz w:val="28"/>
                <w:szCs w:val="28"/>
                <w:shd w:val="clear" w:color="auto" w:fill="FFFFFF"/>
              </w:rPr>
              <w:t>ный — непарный.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Деление слов на слоги. Слогообразующая роль гласных звуков. Словесное удар</w:t>
            </w:r>
            <w:r w:rsidRPr="00CC2FF6">
              <w:rPr>
                <w:sz w:val="28"/>
                <w:szCs w:val="28"/>
                <w:shd w:val="clear" w:color="auto" w:fill="FFFFFF"/>
              </w:rPr>
              <w:t>е</w:t>
            </w:r>
            <w:r w:rsidRPr="00CC2FF6">
              <w:rPr>
                <w:sz w:val="28"/>
                <w:szCs w:val="28"/>
                <w:shd w:val="clear" w:color="auto" w:fill="FFFFFF"/>
              </w:rPr>
              <w:t>ние и логическое (смысловое) ударение в предложениях. Словообразующая функция ударения. Ударение, произношение звуков и сочетаний звуков в соответствии с нормами современного ру</w:t>
            </w:r>
            <w:r w:rsidRPr="00CC2FF6">
              <w:rPr>
                <w:sz w:val="28"/>
                <w:szCs w:val="28"/>
                <w:shd w:val="clear" w:color="auto" w:fill="FFFFFF"/>
              </w:rPr>
              <w:t>с</w:t>
            </w:r>
            <w:r w:rsidRPr="00CC2FF6">
              <w:rPr>
                <w:sz w:val="28"/>
                <w:szCs w:val="28"/>
                <w:shd w:val="clear" w:color="auto" w:fill="FFFFFF"/>
              </w:rPr>
              <w:t>ского литературного языка. Фонетический анализ слова.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Графика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Различение звуков и букв. Обозначение на письме твёрдости и мягкости согласных звуков. Испол</w:t>
            </w:r>
            <w:r w:rsidRPr="00CC2FF6">
              <w:rPr>
                <w:sz w:val="28"/>
                <w:szCs w:val="28"/>
                <w:shd w:val="clear" w:color="auto" w:fill="FFFFFF"/>
              </w:rPr>
              <w:t>ь</w:t>
            </w:r>
            <w:r w:rsidRPr="00CC2FF6">
              <w:rPr>
                <w:sz w:val="28"/>
                <w:szCs w:val="28"/>
                <w:shd w:val="clear" w:color="auto" w:fill="FFFFFF"/>
              </w:rPr>
              <w:t xml:space="preserve">зование на письме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разделительных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ь и ъ.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Установление соотношения звукового и буквенного состава слов типа </w:t>
            </w:r>
            <w:r w:rsidRPr="00CC2FF6">
              <w:rPr>
                <w:i/>
                <w:iCs/>
                <w:sz w:val="28"/>
                <w:szCs w:val="28"/>
                <w:shd w:val="clear" w:color="auto" w:fill="FFFFFF"/>
              </w:rPr>
              <w:t xml:space="preserve">стол, конь; </w:t>
            </w:r>
            <w:r w:rsidRPr="00CC2FF6">
              <w:rPr>
                <w:sz w:val="28"/>
                <w:szCs w:val="28"/>
                <w:shd w:val="clear" w:color="auto" w:fill="FFFFFF"/>
              </w:rPr>
              <w:t>в словах с йот</w:t>
            </w:r>
            <w:r w:rsidRPr="00CC2FF6">
              <w:rPr>
                <w:sz w:val="28"/>
                <w:szCs w:val="28"/>
                <w:shd w:val="clear" w:color="auto" w:fill="FFFFFF"/>
              </w:rPr>
              <w:t>и</w:t>
            </w:r>
            <w:r w:rsidRPr="00CC2FF6">
              <w:rPr>
                <w:sz w:val="28"/>
                <w:szCs w:val="28"/>
                <w:shd w:val="clear" w:color="auto" w:fill="FFFFFF"/>
              </w:rPr>
              <w:t>рованными гласными е, ё, ю, я; в словах с непроизносимыми согласными.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Использование небуквенных графических средств: пробела между словами, знака переноса, красной строки (абзаца), пунктуационных знаков (в пределах изученного).</w:t>
            </w:r>
          </w:p>
          <w:p w:rsidR="003473DB" w:rsidRPr="00CC2FF6" w:rsidRDefault="00684998" w:rsidP="00CC2FF6">
            <w:pPr>
              <w:pStyle w:val="af3"/>
              <w:rPr>
                <w:sz w:val="28"/>
                <w:szCs w:val="28"/>
                <w:shd w:val="clear" w:color="auto" w:fill="FFFFFF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Знание алфавита: правильное называние букв, их последовательность. Использование алфавита при работе со словарями, справочниками, каталогами.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Лексика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Понимание слова как единства звучания и значения. Выявление слов, значение которых требует уточнения. Определение значения слова по тексту или уточнение значения с помощью толкового словаря. Представление об однозначных и многозначных словах, о прямом и переносном значении слова, о синонимах, антонимах, омонимах, фразеологизмах. Наблюдение за их использованием в тексте. Работа с разными словарями.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</w:rPr>
              <w:t>Состав слова (</w:t>
            </w:r>
            <w:proofErr w:type="spellStart"/>
            <w:r w:rsidRPr="00CC2FF6">
              <w:rPr>
                <w:b/>
                <w:sz w:val="28"/>
                <w:szCs w:val="28"/>
              </w:rPr>
              <w:t>морфемика</w:t>
            </w:r>
            <w:proofErr w:type="spellEnd"/>
            <w:r w:rsidRPr="00CC2FF6">
              <w:rPr>
                <w:b/>
                <w:sz w:val="28"/>
                <w:szCs w:val="28"/>
              </w:rPr>
              <w:t>)</w:t>
            </w:r>
          </w:p>
          <w:p w:rsidR="003473DB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Овладение понятием «родственные (однокоренные) слова». Различение однокоренных слов и ра</w:t>
            </w:r>
            <w:r w:rsidRPr="00CC2FF6">
              <w:rPr>
                <w:sz w:val="28"/>
                <w:szCs w:val="28"/>
              </w:rPr>
              <w:t>з</w:t>
            </w:r>
            <w:r w:rsidRPr="00CC2FF6">
              <w:rPr>
                <w:sz w:val="28"/>
                <w:szCs w:val="28"/>
              </w:rPr>
              <w:t xml:space="preserve">личных форм одного и того же слова. Различение однокоренных слов и синонимов, однокоренных слов и слов с омонимичными корнями.                                                                             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Имя существительное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Значение и употребление в речи. Различение имён существительных одушевлённых и неодуше</w:t>
            </w:r>
            <w:r w:rsidRPr="00CC2FF6">
              <w:rPr>
                <w:sz w:val="28"/>
                <w:szCs w:val="28"/>
                <w:shd w:val="clear" w:color="auto" w:fill="FFFFFF"/>
              </w:rPr>
              <w:t>в</w:t>
            </w:r>
            <w:r w:rsidRPr="00CC2FF6">
              <w:rPr>
                <w:sz w:val="28"/>
                <w:szCs w:val="28"/>
                <w:shd w:val="clear" w:color="auto" w:fill="FFFFFF"/>
              </w:rPr>
              <w:t>лённых по вопросам кто? И что? Единственное и множественное число существительных. Различ</w:t>
            </w:r>
            <w:r w:rsidRPr="00CC2FF6">
              <w:rPr>
                <w:sz w:val="28"/>
                <w:szCs w:val="28"/>
                <w:shd w:val="clear" w:color="auto" w:fill="FFFFFF"/>
              </w:rPr>
              <w:t>е</w:t>
            </w:r>
            <w:r w:rsidRPr="00CC2FF6">
              <w:rPr>
                <w:sz w:val="28"/>
                <w:szCs w:val="28"/>
                <w:shd w:val="clear" w:color="auto" w:fill="FFFFFF"/>
              </w:rPr>
              <w:t xml:space="preserve">ние имён существительных мужского, женского и среднего рода. Изменение существительных по </w:t>
            </w:r>
            <w:r w:rsidRPr="00CC2FF6">
              <w:rPr>
                <w:sz w:val="28"/>
                <w:szCs w:val="28"/>
                <w:shd w:val="clear" w:color="auto" w:fill="FFFFFF"/>
              </w:rPr>
              <w:lastRenderedPageBreak/>
              <w:t>числам. Начальная форма имени существительного. Изменение существительных по падежам. Определение падежа, в котором употреблено имя существительное.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Имя прилагательное</w:t>
            </w:r>
          </w:p>
          <w:p w:rsidR="003473DB" w:rsidRPr="00CC2FF6" w:rsidRDefault="00684998" w:rsidP="00CC2FF6">
            <w:pPr>
              <w:pStyle w:val="af3"/>
              <w:rPr>
                <w:sz w:val="28"/>
                <w:szCs w:val="28"/>
                <w:shd w:val="clear" w:color="auto" w:fill="FFFFFF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Значение и употребление в речи. Единственное и множественное число прилагательных. Изменение прилагательных по родам, числам и падежам, кроме прилагательных на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и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>й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, -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ья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, -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ов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, -ин. Завис</w:t>
            </w:r>
            <w:r w:rsidRPr="00CC2FF6">
              <w:rPr>
                <w:sz w:val="28"/>
                <w:szCs w:val="28"/>
                <w:shd w:val="clear" w:color="auto" w:fill="FFFFFF"/>
              </w:rPr>
              <w:t>и</w:t>
            </w:r>
            <w:r w:rsidRPr="00CC2FF6">
              <w:rPr>
                <w:sz w:val="28"/>
                <w:szCs w:val="28"/>
                <w:shd w:val="clear" w:color="auto" w:fill="FFFFFF"/>
              </w:rPr>
              <w:t>мость формы имени прилагательного от формы имени существительного. Начальная форма имени прилагательного. Словообразование имён прилагательных. Морфологический разбор имён прилаг</w:t>
            </w:r>
            <w:r w:rsidRPr="00CC2FF6">
              <w:rPr>
                <w:sz w:val="28"/>
                <w:szCs w:val="28"/>
                <w:shd w:val="clear" w:color="auto" w:fill="FFFFFF"/>
              </w:rPr>
              <w:t>а</w:t>
            </w:r>
            <w:r w:rsidRPr="00CC2FF6">
              <w:rPr>
                <w:sz w:val="28"/>
                <w:szCs w:val="28"/>
                <w:shd w:val="clear" w:color="auto" w:fill="FFFFFF"/>
              </w:rPr>
              <w:t>тельных.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</w:rPr>
              <w:t>Глагол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Значение и употребление в речи. Единственное и множественное число глаголов. Различение глаг</w:t>
            </w:r>
            <w:r w:rsidRPr="00CC2FF6">
              <w:rPr>
                <w:sz w:val="28"/>
                <w:szCs w:val="28"/>
              </w:rPr>
              <w:t>о</w:t>
            </w:r>
            <w:r w:rsidRPr="00CC2FF6">
              <w:rPr>
                <w:sz w:val="28"/>
                <w:szCs w:val="28"/>
              </w:rPr>
              <w:t>лов, отвечающих на вопросы что сделать? И что делать? Изменение глаголов по временам: насто</w:t>
            </w:r>
            <w:r w:rsidRPr="00CC2FF6">
              <w:rPr>
                <w:sz w:val="28"/>
                <w:szCs w:val="28"/>
              </w:rPr>
              <w:t>я</w:t>
            </w:r>
            <w:r w:rsidRPr="00CC2FF6">
              <w:rPr>
                <w:sz w:val="28"/>
                <w:szCs w:val="28"/>
              </w:rPr>
              <w:t>щее, прошедшее, будущее время. Изменение глаголов по лицам и числам в настоящем и будущем времени (спряжение).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</w:rPr>
              <w:t>Предлог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Знакомство с наиболее употребительными предлогами.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</w:rPr>
              <w:t>Местоимение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Общее представление о местоимении.             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Простое предложение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Нахождение главных членов предложения: подлежащее и сказуемое. Различение главных и втор</w:t>
            </w:r>
            <w:r w:rsidRPr="00CC2FF6">
              <w:rPr>
                <w:sz w:val="28"/>
                <w:szCs w:val="28"/>
                <w:shd w:val="clear" w:color="auto" w:fill="FFFFFF"/>
              </w:rPr>
              <w:t>о</w:t>
            </w:r>
            <w:r w:rsidRPr="00CC2FF6">
              <w:rPr>
                <w:sz w:val="28"/>
                <w:szCs w:val="28"/>
                <w:shd w:val="clear" w:color="auto" w:fill="FFFFFF"/>
              </w:rPr>
              <w:t>степенных членов предложения. Установление связи (при помощи смысловых вопросов) между словами в словосочетании и предложении. Предложения распространенные и нераспространённые. Синтаксический анализ простого предложения с двумя главными членами.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Орфография и пунктуация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Формирование орфографической зоркости, использование разных способов проверки орфограмм в зависимости от места орфограммы в слове. Использование о</w:t>
            </w:r>
            <w:r w:rsidR="003473DB" w:rsidRPr="00CC2FF6">
              <w:rPr>
                <w:sz w:val="28"/>
                <w:szCs w:val="28"/>
                <w:shd w:val="clear" w:color="auto" w:fill="FFFFFF"/>
              </w:rPr>
              <w:t>рфо</w:t>
            </w:r>
            <w:r w:rsidRPr="00CC2FF6">
              <w:rPr>
                <w:sz w:val="28"/>
                <w:szCs w:val="28"/>
                <w:shd w:val="clear" w:color="auto" w:fill="FFFFFF"/>
              </w:rPr>
              <w:t>графического словаря.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Применение правил правописания и пунктуации: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сочетания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жи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—ши, </w:t>
            </w:r>
            <w:proofErr w:type="spellStart"/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ча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—ща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>, чу—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щу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 в положении под ударением;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сочетания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чк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—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чн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,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чт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,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нч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,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щн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 и др.;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перенос слов;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прописная буква в начале предложения, в именах собственных;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проверяемые безударные гласные в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корне слова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>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парные звонкие и глухие согласные в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корне слова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>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непроизносимые согласные;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непроверяемые гласные и согласные в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корне слова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(на ограниченном перечне слов); непроверяемые буквы-орфограммы гласных и согласных звуков в корне слова © гласные и согласные в неизменя</w:t>
            </w:r>
            <w:r w:rsidRPr="00CC2FF6">
              <w:rPr>
                <w:sz w:val="28"/>
                <w:szCs w:val="28"/>
                <w:shd w:val="clear" w:color="auto" w:fill="FFFFFF"/>
              </w:rPr>
              <w:t>е</w:t>
            </w:r>
            <w:r w:rsidRPr="00CC2FF6">
              <w:rPr>
                <w:sz w:val="28"/>
                <w:szCs w:val="28"/>
                <w:shd w:val="clear" w:color="auto" w:fill="FFFFFF"/>
              </w:rPr>
              <w:lastRenderedPageBreak/>
              <w:t>мых на письме приставках;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разделительные ъ и ь;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Развитие речи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Осознание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ситуации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общения: с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какой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целью, с кем и где происходит общение?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Практическое овладение диалогической формой речи. Выражение собственного мнения, его арг</w:t>
            </w:r>
            <w:r w:rsidRPr="00CC2FF6">
              <w:rPr>
                <w:sz w:val="28"/>
                <w:szCs w:val="28"/>
                <w:shd w:val="clear" w:color="auto" w:fill="FFFFFF"/>
              </w:rPr>
              <w:t>у</w:t>
            </w:r>
            <w:r w:rsidRPr="00CC2FF6">
              <w:rPr>
                <w:sz w:val="28"/>
                <w:szCs w:val="28"/>
                <w:shd w:val="clear" w:color="auto" w:fill="FFFFFF"/>
              </w:rPr>
              <w:t>ментация с учётом ситуации общения. Овладение умениями ведения разговора (начать, поддержать, закончить разговор, привлечь внимание и т. п.). Овладение нормами речевого этикета в ситуациях учебного и бытового общения (приветствие, прощание, извинение, благодарность, обращение с просьбой), в том числе при обращении с помощью средств ИКТ.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Практическое овладение монологической формой речи. Умение строить устное монологическое в</w:t>
            </w:r>
            <w:r w:rsidRPr="00CC2FF6">
              <w:rPr>
                <w:sz w:val="28"/>
                <w:szCs w:val="28"/>
                <w:shd w:val="clear" w:color="auto" w:fill="FFFFFF"/>
              </w:rPr>
              <w:t>ы</w:t>
            </w:r>
            <w:r w:rsidRPr="00CC2FF6">
              <w:rPr>
                <w:sz w:val="28"/>
                <w:szCs w:val="28"/>
                <w:shd w:val="clear" w:color="auto" w:fill="FFFFFF"/>
              </w:rPr>
              <w:t>сказывание на определённую тему с использованием разных типов речи (описание, повествование, рассуждение).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Текст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Признаки текста. Смысловое единство предложений в тексте. Заглавие текста.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Последовательность предложений в тексте.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Последовательность частей текста (абзацев).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Комплексная работа над структурой текста: озаглавливание, корректирование порядка предложений и частей текста (абзацев).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План текста. Составление планов к заданным текстам. Создание собственных текстов по предл</w:t>
            </w:r>
            <w:r w:rsidRPr="00CC2FF6">
              <w:rPr>
                <w:sz w:val="28"/>
                <w:szCs w:val="28"/>
                <w:shd w:val="clear" w:color="auto" w:fill="FFFFFF"/>
              </w:rPr>
              <w:t>о</w:t>
            </w:r>
            <w:r w:rsidRPr="00CC2FF6">
              <w:rPr>
                <w:sz w:val="28"/>
                <w:szCs w:val="28"/>
                <w:shd w:val="clear" w:color="auto" w:fill="FFFFFF"/>
              </w:rPr>
              <w:t>женным и самостоятельно составленным планам.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Знакомство с основными видами изложений и сочинений (без заучивания обучающимися определ</w:t>
            </w:r>
            <w:r w:rsidRPr="00CC2FF6">
              <w:rPr>
                <w:sz w:val="28"/>
                <w:szCs w:val="28"/>
                <w:shd w:val="clear" w:color="auto" w:fill="FFFFFF"/>
              </w:rPr>
              <w:t>е</w:t>
            </w:r>
            <w:r w:rsidRPr="00CC2FF6">
              <w:rPr>
                <w:sz w:val="28"/>
                <w:szCs w:val="28"/>
                <w:shd w:val="clear" w:color="auto" w:fill="FFFFFF"/>
              </w:rPr>
              <w:t>ний): изложение подробное и выборочное, изложение с элементами сочинения; сочинение – повес</w:t>
            </w:r>
            <w:r w:rsidRPr="00CC2FF6">
              <w:rPr>
                <w:sz w:val="28"/>
                <w:szCs w:val="28"/>
                <w:shd w:val="clear" w:color="auto" w:fill="FFFFFF"/>
              </w:rPr>
              <w:t>т</w:t>
            </w:r>
            <w:r w:rsidRPr="00CC2FF6">
              <w:rPr>
                <w:sz w:val="28"/>
                <w:szCs w:val="28"/>
                <w:shd w:val="clear" w:color="auto" w:fill="FFFFFF"/>
              </w:rPr>
              <w:t>вование, сочинение – описание, сочинение – рассуждение.</w:t>
            </w:r>
          </w:p>
          <w:p w:rsidR="008058E3" w:rsidRPr="00CC2FF6" w:rsidRDefault="008058E3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bCs/>
                <w:iCs/>
                <w:color w:val="000000" w:themeColor="text1"/>
                <w:sz w:val="28"/>
                <w:szCs w:val="28"/>
              </w:rPr>
            </w:pPr>
          </w:p>
        </w:tc>
      </w:tr>
      <w:tr w:rsidR="008058E3" w:rsidRPr="00CC2FF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lastRenderedPageBreak/>
              <w:t>7. Виды и формы организации уче</w:t>
            </w:r>
            <w:r w:rsidRPr="00CC2FF6">
              <w:rPr>
                <w:sz w:val="28"/>
                <w:szCs w:val="28"/>
              </w:rPr>
              <w:t>б</w:t>
            </w:r>
            <w:r w:rsidRPr="00CC2FF6">
              <w:rPr>
                <w:sz w:val="28"/>
                <w:szCs w:val="28"/>
              </w:rPr>
              <w:t>ного процесса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pStyle w:val="a4"/>
              <w:shd w:val="clear" w:color="auto" w:fill="FFFFFF"/>
              <w:spacing w:before="0" w:beforeAutospacing="0" w:after="0" w:afterAutospacing="0"/>
              <w:rPr>
                <w:bCs/>
                <w:iCs/>
                <w:color w:val="000000"/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eastAsia="en-US"/>
              </w:rPr>
              <w:t xml:space="preserve">Основной формой организации учебного процесса является </w:t>
            </w:r>
            <w:r w:rsidRPr="00CC2FF6">
              <w:rPr>
                <w:b/>
                <w:sz w:val="28"/>
                <w:szCs w:val="28"/>
                <w:lang w:eastAsia="en-US"/>
              </w:rPr>
              <w:t xml:space="preserve">урок, </w:t>
            </w:r>
            <w:r w:rsidR="003473DB" w:rsidRPr="00CC2FF6">
              <w:rPr>
                <w:sz w:val="28"/>
                <w:szCs w:val="28"/>
                <w:lang w:eastAsia="en-US"/>
              </w:rPr>
              <w:t xml:space="preserve">который строится таким образом, </w:t>
            </w:r>
            <w:r w:rsidRPr="00CC2FF6">
              <w:rPr>
                <w:sz w:val="28"/>
                <w:szCs w:val="28"/>
                <w:lang w:eastAsia="en-US"/>
              </w:rPr>
              <w:t>чтобы активная познавательная деятельность ученика помогала ему самостоятельно добывать зн</w:t>
            </w:r>
            <w:r w:rsidRPr="00CC2FF6">
              <w:rPr>
                <w:sz w:val="28"/>
                <w:szCs w:val="28"/>
                <w:lang w:eastAsia="en-US"/>
              </w:rPr>
              <w:t>а</w:t>
            </w:r>
            <w:r w:rsidRPr="00CC2FF6">
              <w:rPr>
                <w:sz w:val="28"/>
                <w:szCs w:val="28"/>
                <w:lang w:eastAsia="en-US"/>
              </w:rPr>
              <w:t>ния.</w:t>
            </w:r>
          </w:p>
        </w:tc>
      </w:tr>
      <w:tr w:rsidR="003473DB" w:rsidRPr="00CC2FF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3DB" w:rsidRPr="00CC2FF6" w:rsidRDefault="00E51981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8. Виды контроля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3DB" w:rsidRPr="00CC2FF6" w:rsidRDefault="00E51981">
            <w:pPr>
              <w:pStyle w:val="a4"/>
              <w:shd w:val="clear" w:color="auto" w:fill="FFFFFF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  <w:r w:rsidRPr="00CC2FF6">
              <w:rPr>
                <w:b/>
                <w:sz w:val="28"/>
                <w:szCs w:val="28"/>
              </w:rPr>
              <w:t xml:space="preserve">Промежуточная аттестация </w:t>
            </w:r>
            <w:r w:rsidR="002B5D2C" w:rsidRPr="00CC2FF6">
              <w:rPr>
                <w:sz w:val="28"/>
                <w:szCs w:val="28"/>
              </w:rPr>
              <w:t xml:space="preserve"> включает в себя контрольный  </w:t>
            </w:r>
            <w:r w:rsidRPr="00CC2FF6">
              <w:rPr>
                <w:sz w:val="28"/>
                <w:szCs w:val="28"/>
              </w:rPr>
              <w:t xml:space="preserve"> диктант с </w:t>
            </w:r>
            <w:r w:rsidR="00B61C8D" w:rsidRPr="00CC2FF6">
              <w:rPr>
                <w:sz w:val="28"/>
                <w:szCs w:val="28"/>
              </w:rPr>
              <w:t>грамматическим</w:t>
            </w:r>
            <w:r w:rsidR="002B5D2C" w:rsidRPr="00CC2FF6">
              <w:rPr>
                <w:sz w:val="28"/>
                <w:szCs w:val="28"/>
              </w:rPr>
              <w:t xml:space="preserve"> </w:t>
            </w:r>
            <w:r w:rsidR="00B61C8D" w:rsidRPr="00CC2FF6">
              <w:rPr>
                <w:sz w:val="28"/>
                <w:szCs w:val="28"/>
              </w:rPr>
              <w:t>заданием</w:t>
            </w:r>
            <w:r w:rsidRPr="00CC2FF6">
              <w:rPr>
                <w:sz w:val="28"/>
                <w:szCs w:val="28"/>
              </w:rPr>
              <w:t xml:space="preserve"> на изученный материал.</w:t>
            </w:r>
          </w:p>
        </w:tc>
      </w:tr>
      <w:tr w:rsidR="008058E3" w:rsidRPr="00CC2FF6">
        <w:trPr>
          <w:trHeight w:val="199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058E3" w:rsidRPr="00CC2FF6" w:rsidRDefault="00E51981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lastRenderedPageBreak/>
              <w:t>9</w:t>
            </w:r>
            <w:r w:rsidR="00684998" w:rsidRPr="00CC2FF6">
              <w:rPr>
                <w:sz w:val="28"/>
                <w:szCs w:val="28"/>
              </w:rPr>
              <w:t>. Материально-техническое обесп</w:t>
            </w:r>
            <w:r w:rsidR="00684998" w:rsidRPr="00CC2FF6">
              <w:rPr>
                <w:sz w:val="28"/>
                <w:szCs w:val="28"/>
              </w:rPr>
              <w:t>е</w:t>
            </w:r>
            <w:r w:rsidR="00684998" w:rsidRPr="00CC2FF6">
              <w:rPr>
                <w:sz w:val="28"/>
                <w:szCs w:val="28"/>
              </w:rPr>
              <w:t>чение.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eastAsia="en-US"/>
              </w:rPr>
              <w:t>Л.Ф</w:t>
            </w:r>
            <w:proofErr w:type="gramStart"/>
            <w:r w:rsidRPr="00CC2FF6">
              <w:rPr>
                <w:sz w:val="28"/>
                <w:szCs w:val="28"/>
                <w:lang w:eastAsia="en-US"/>
              </w:rPr>
              <w:t xml:space="preserve"> .</w:t>
            </w:r>
            <w:proofErr w:type="gramEnd"/>
            <w:r w:rsidRPr="00CC2FF6">
              <w:rPr>
                <w:sz w:val="28"/>
                <w:szCs w:val="28"/>
                <w:lang w:eastAsia="en-US"/>
              </w:rPr>
              <w:t>Климанова, В. Г.Горецкий .Русский язык Учебник для 3 класса. М: Просвещение,</w:t>
            </w:r>
            <w:r w:rsidR="003473DB" w:rsidRPr="00CC2FF6">
              <w:rPr>
                <w:sz w:val="28"/>
                <w:szCs w:val="28"/>
                <w:lang w:eastAsia="en-US"/>
              </w:rPr>
              <w:t xml:space="preserve"> 2016</w:t>
            </w:r>
            <w:r w:rsidRPr="00CC2FF6">
              <w:rPr>
                <w:sz w:val="28"/>
                <w:szCs w:val="28"/>
                <w:lang w:eastAsia="en-US"/>
              </w:rPr>
              <w:t>.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eastAsia="en-US"/>
              </w:rPr>
              <w:t>Учебно-методическое пособие</w:t>
            </w:r>
            <w:proofErr w:type="gramStart"/>
            <w:r w:rsidRPr="00CC2FF6">
              <w:rPr>
                <w:sz w:val="28"/>
                <w:szCs w:val="28"/>
                <w:lang w:eastAsia="en-US"/>
              </w:rPr>
              <w:t>:О</w:t>
            </w:r>
            <w:proofErr w:type="gramEnd"/>
            <w:r w:rsidRPr="00CC2FF6">
              <w:rPr>
                <w:sz w:val="28"/>
                <w:szCs w:val="28"/>
                <w:lang w:eastAsia="en-US"/>
              </w:rPr>
              <w:t>.И Дмитриева «Поурочные разработки по русскому языку» М: В</w:t>
            </w:r>
            <w:r w:rsidRPr="00CC2FF6">
              <w:rPr>
                <w:sz w:val="28"/>
                <w:szCs w:val="28"/>
                <w:lang w:eastAsia="en-US"/>
              </w:rPr>
              <w:t>а</w:t>
            </w:r>
            <w:r w:rsidRPr="00CC2FF6">
              <w:rPr>
                <w:sz w:val="28"/>
                <w:szCs w:val="28"/>
                <w:lang w:eastAsia="en-US"/>
              </w:rPr>
              <w:t>ко,2016..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lang w:eastAsia="en-US"/>
              </w:rPr>
              <w:t>Информационные ресурсы</w:t>
            </w:r>
          </w:p>
          <w:p w:rsidR="008058E3" w:rsidRPr="00CC2FF6" w:rsidRDefault="006C5DA6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hyperlink r:id="rId8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http://scool-collction.edu.ru</w:t>
              </w:r>
            </w:hyperlink>
          </w:p>
          <w:p w:rsidR="008058E3" w:rsidRPr="00CC2FF6" w:rsidRDefault="006C5DA6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hyperlink r:id="rId9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http://festival.1september.ru</w:t>
              </w:r>
            </w:hyperlink>
          </w:p>
          <w:p w:rsidR="008058E3" w:rsidRPr="00CC2FF6" w:rsidRDefault="006C5DA6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hyperlink r:id="rId10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http://nsc.1september.ru</w:t>
              </w:r>
            </w:hyperlink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val="en-US" w:eastAsia="en-US"/>
              </w:rPr>
              <w:t>http</w:t>
            </w:r>
            <w:r w:rsidRPr="00CC2FF6">
              <w:rPr>
                <w:sz w:val="28"/>
                <w:szCs w:val="28"/>
                <w:lang w:eastAsia="en-US"/>
              </w:rPr>
              <w:t>://ru.wikipedia.org</w:t>
            </w:r>
          </w:p>
          <w:p w:rsidR="008058E3" w:rsidRPr="00CC2FF6" w:rsidRDefault="006C5DA6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hyperlink r:id="rId11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http://bomoonlight.ru/asbuka/</w:t>
              </w:r>
            </w:hyperlink>
          </w:p>
          <w:p w:rsidR="008058E3" w:rsidRPr="00CC2FF6" w:rsidRDefault="006C5DA6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sz w:val="28"/>
                <w:szCs w:val="28"/>
                <w:lang w:eastAsia="en-US"/>
              </w:rPr>
            </w:pPr>
            <w:hyperlink r:id="rId12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val="en-US" w:eastAsia="en-US"/>
                </w:rPr>
                <w:t>http</w:t>
              </w:r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://ru.wikipedia.o</w:t>
              </w:r>
              <w:r w:rsidR="00684998" w:rsidRPr="00CC2FF6">
                <w:rPr>
                  <w:rStyle w:val="a3"/>
                  <w:color w:val="auto"/>
                  <w:sz w:val="28"/>
                  <w:szCs w:val="28"/>
                  <w:lang w:val="en-US" w:eastAsia="en-US"/>
                </w:rPr>
                <w:t>rg</w:t>
              </w:r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/</w:t>
              </w:r>
            </w:hyperlink>
            <w:r w:rsidR="00684998" w:rsidRPr="00CC2FF6">
              <w:rPr>
                <w:sz w:val="28"/>
                <w:szCs w:val="28"/>
                <w:lang w:eastAsia="en-US"/>
              </w:rPr>
              <w:t xml:space="preserve">,  </w:t>
            </w:r>
            <w:hyperlink r:id="rId13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www.nachalka.com</w:t>
              </w:r>
            </w:hyperlink>
          </w:p>
        </w:tc>
      </w:tr>
    </w:tbl>
    <w:p w:rsidR="003473DB" w:rsidRPr="00CC2FF6" w:rsidRDefault="003473DB" w:rsidP="00CC2FF6">
      <w:pPr>
        <w:rPr>
          <w:b/>
          <w:sz w:val="28"/>
          <w:szCs w:val="28"/>
        </w:rPr>
      </w:pPr>
    </w:p>
    <w:p w:rsidR="003473DB" w:rsidRPr="00CC2FF6" w:rsidRDefault="003473DB">
      <w:pPr>
        <w:jc w:val="center"/>
        <w:rPr>
          <w:b/>
          <w:sz w:val="28"/>
          <w:szCs w:val="28"/>
        </w:rPr>
      </w:pPr>
      <w:bookmarkStart w:id="0" w:name="_GoBack"/>
      <w:bookmarkEnd w:id="0"/>
    </w:p>
    <w:sectPr w:rsidR="003473DB" w:rsidRPr="00CC2FF6" w:rsidSect="005F4D51">
      <w:pgSz w:w="16838" w:h="11906" w:orient="landscape"/>
      <w:pgMar w:top="284" w:right="395" w:bottom="142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in;height:3in" o:bullet="t"/>
    </w:pict>
  </w:numPicBullet>
  <w:abstractNum w:abstractNumId="0">
    <w:nsid w:val="07643C6A"/>
    <w:multiLevelType w:val="multilevel"/>
    <w:tmpl w:val="C05E5F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B0137C"/>
    <w:multiLevelType w:val="hybridMultilevel"/>
    <w:tmpl w:val="3FB2EE72"/>
    <w:lvl w:ilvl="0" w:tplc="E02A5106">
      <w:start w:val="2"/>
      <w:numFmt w:val="bullet"/>
      <w:lvlText w:val=""/>
      <w:lvlJc w:val="left"/>
      <w:pPr>
        <w:tabs>
          <w:tab w:val="num" w:pos="1755"/>
        </w:tabs>
        <w:ind w:left="1755" w:hanging="1035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F0732F9"/>
    <w:multiLevelType w:val="multilevel"/>
    <w:tmpl w:val="68AC1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C03B36"/>
    <w:multiLevelType w:val="hybridMultilevel"/>
    <w:tmpl w:val="554EF0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4DC75AD"/>
    <w:multiLevelType w:val="multilevel"/>
    <w:tmpl w:val="83B08B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A2A6BAD"/>
    <w:multiLevelType w:val="hybridMultilevel"/>
    <w:tmpl w:val="30F6CE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DD6448F"/>
    <w:multiLevelType w:val="hybridMultilevel"/>
    <w:tmpl w:val="BDC49458"/>
    <w:lvl w:ilvl="0" w:tplc="AF968434">
      <w:start w:val="1"/>
      <w:numFmt w:val="bullet"/>
      <w:lvlText w:val="•"/>
      <w:lvlJc w:val="left"/>
      <w:pPr>
        <w:tabs>
          <w:tab w:val="num" w:pos="7662"/>
        </w:tabs>
        <w:ind w:left="7662" w:hanging="5373"/>
      </w:pPr>
      <w:rPr>
        <w:rFonts w:ascii="Times New Roman" w:hAnsi="Times New Roman" w:cs="Times New Roman" w:hint="default"/>
      </w:rPr>
    </w:lvl>
    <w:lvl w:ilvl="1" w:tplc="AF968434">
      <w:start w:val="1"/>
      <w:numFmt w:val="bullet"/>
      <w:lvlText w:val="•"/>
      <w:lvlJc w:val="left"/>
      <w:pPr>
        <w:tabs>
          <w:tab w:val="num" w:pos="7608"/>
        </w:tabs>
        <w:ind w:left="7608" w:hanging="5373"/>
      </w:pPr>
      <w:rPr>
        <w:rFonts w:ascii="Times New Roman" w:hAnsi="Times New Roman" w:cs="Times New Roman" w:hint="default"/>
      </w:rPr>
    </w:lvl>
    <w:lvl w:ilvl="2" w:tplc="0419000F">
      <w:start w:val="1"/>
      <w:numFmt w:val="decimal"/>
      <w:lvlText w:val="%3."/>
      <w:lvlJc w:val="left"/>
      <w:pPr>
        <w:tabs>
          <w:tab w:val="num" w:pos="3315"/>
        </w:tabs>
        <w:ind w:left="3315" w:hanging="360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035"/>
        </w:tabs>
        <w:ind w:left="40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755"/>
        </w:tabs>
        <w:ind w:left="47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75"/>
        </w:tabs>
        <w:ind w:left="54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95"/>
        </w:tabs>
        <w:ind w:left="61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915"/>
        </w:tabs>
        <w:ind w:left="69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635"/>
        </w:tabs>
        <w:ind w:left="7635" w:hanging="360"/>
      </w:pPr>
      <w:rPr>
        <w:rFonts w:ascii="Wingdings" w:hAnsi="Wingdings" w:hint="default"/>
      </w:rPr>
    </w:lvl>
  </w:abstractNum>
  <w:abstractNum w:abstractNumId="7">
    <w:nsid w:val="20A91CFD"/>
    <w:multiLevelType w:val="multilevel"/>
    <w:tmpl w:val="814CD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FEC2ECF"/>
    <w:multiLevelType w:val="hybridMultilevel"/>
    <w:tmpl w:val="E0D60A8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0">
    <w:nsid w:val="2FFA558C"/>
    <w:multiLevelType w:val="multilevel"/>
    <w:tmpl w:val="23B434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45F5A24"/>
    <w:multiLevelType w:val="hybridMultilevel"/>
    <w:tmpl w:val="D8CEDB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A853E7F"/>
    <w:multiLevelType w:val="multilevel"/>
    <w:tmpl w:val="B7D28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BF55E34"/>
    <w:multiLevelType w:val="multilevel"/>
    <w:tmpl w:val="5EEE2D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3DEC3F49"/>
    <w:multiLevelType w:val="hybridMultilevel"/>
    <w:tmpl w:val="C4D84A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EF51042"/>
    <w:multiLevelType w:val="hybridMultilevel"/>
    <w:tmpl w:val="E71EFDDE"/>
    <w:lvl w:ilvl="0" w:tplc="E02A5106">
      <w:start w:val="2"/>
      <w:numFmt w:val="bullet"/>
      <w:lvlText w:val=""/>
      <w:lvlJc w:val="left"/>
      <w:pPr>
        <w:tabs>
          <w:tab w:val="num" w:pos="3576"/>
        </w:tabs>
        <w:ind w:left="3576" w:hanging="1035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61"/>
        </w:tabs>
        <w:ind w:left="32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81"/>
        </w:tabs>
        <w:ind w:left="39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701"/>
        </w:tabs>
        <w:ind w:left="47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421"/>
        </w:tabs>
        <w:ind w:left="54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141"/>
        </w:tabs>
        <w:ind w:left="61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61"/>
        </w:tabs>
        <w:ind w:left="68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81"/>
        </w:tabs>
        <w:ind w:left="75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301"/>
        </w:tabs>
        <w:ind w:left="8301" w:hanging="360"/>
      </w:pPr>
      <w:rPr>
        <w:rFonts w:ascii="Wingdings" w:hAnsi="Wingdings" w:hint="default"/>
      </w:rPr>
    </w:lvl>
  </w:abstractNum>
  <w:abstractNum w:abstractNumId="16">
    <w:nsid w:val="408F68AF"/>
    <w:multiLevelType w:val="multilevel"/>
    <w:tmpl w:val="9364D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4A95B89"/>
    <w:multiLevelType w:val="multilevel"/>
    <w:tmpl w:val="A1ACC9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7717144"/>
    <w:multiLevelType w:val="hybridMultilevel"/>
    <w:tmpl w:val="F5A8DB0A"/>
    <w:lvl w:ilvl="0" w:tplc="1EECC076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>
    <w:nsid w:val="4976754C"/>
    <w:multiLevelType w:val="hybridMultilevel"/>
    <w:tmpl w:val="75A4B7C6"/>
    <w:lvl w:ilvl="0" w:tplc="E02A5106">
      <w:start w:val="2"/>
      <w:numFmt w:val="bullet"/>
      <w:lvlText w:val=""/>
      <w:lvlJc w:val="left"/>
      <w:pPr>
        <w:tabs>
          <w:tab w:val="num" w:pos="1755"/>
        </w:tabs>
        <w:ind w:left="1755" w:hanging="1035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E960800"/>
    <w:multiLevelType w:val="multilevel"/>
    <w:tmpl w:val="3BE89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FA52716"/>
    <w:multiLevelType w:val="hybridMultilevel"/>
    <w:tmpl w:val="4112B8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47141FB"/>
    <w:multiLevelType w:val="multilevel"/>
    <w:tmpl w:val="0BEA7D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7F75449"/>
    <w:multiLevelType w:val="hybridMultilevel"/>
    <w:tmpl w:val="57F0EB56"/>
    <w:lvl w:ilvl="0" w:tplc="E02A5106">
      <w:start w:val="2"/>
      <w:numFmt w:val="bullet"/>
      <w:lvlText w:val=""/>
      <w:lvlJc w:val="left"/>
      <w:pPr>
        <w:tabs>
          <w:tab w:val="num" w:pos="2835"/>
        </w:tabs>
        <w:ind w:left="2835" w:hanging="1035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>
    <w:nsid w:val="58C5541F"/>
    <w:multiLevelType w:val="hybridMultilevel"/>
    <w:tmpl w:val="F330052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CE33F1A"/>
    <w:multiLevelType w:val="multilevel"/>
    <w:tmpl w:val="FBB87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A383D0C"/>
    <w:multiLevelType w:val="multilevel"/>
    <w:tmpl w:val="4C6074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BFA1EDA"/>
    <w:multiLevelType w:val="hybridMultilevel"/>
    <w:tmpl w:val="AA40D8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CA417AC"/>
    <w:multiLevelType w:val="multilevel"/>
    <w:tmpl w:val="D3DA0E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D604A91"/>
    <w:multiLevelType w:val="multilevel"/>
    <w:tmpl w:val="E6B0A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1">
    <w:nsid w:val="751F7430"/>
    <w:multiLevelType w:val="hybridMultilevel"/>
    <w:tmpl w:val="93B04F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5"/>
  </w:num>
  <w:num w:numId="3">
    <w:abstractNumId w:val="20"/>
  </w:num>
  <w:num w:numId="4">
    <w:abstractNumId w:val="28"/>
  </w:num>
  <w:num w:numId="5">
    <w:abstractNumId w:val="16"/>
  </w:num>
  <w:num w:numId="6">
    <w:abstractNumId w:val="22"/>
  </w:num>
  <w:num w:numId="7">
    <w:abstractNumId w:val="12"/>
  </w:num>
  <w:num w:numId="8">
    <w:abstractNumId w:val="7"/>
  </w:num>
  <w:num w:numId="9">
    <w:abstractNumId w:val="4"/>
  </w:num>
  <w:num w:numId="10">
    <w:abstractNumId w:val="2"/>
  </w:num>
  <w:num w:numId="11">
    <w:abstractNumId w:val="0"/>
  </w:num>
  <w:num w:numId="12">
    <w:abstractNumId w:val="17"/>
  </w:num>
  <w:num w:numId="13">
    <w:abstractNumId w:val="26"/>
  </w:num>
  <w:num w:numId="14">
    <w:abstractNumId w:val="6"/>
  </w:num>
  <w:num w:numId="15">
    <w:abstractNumId w:val="5"/>
  </w:num>
  <w:num w:numId="16">
    <w:abstractNumId w:val="3"/>
  </w:num>
  <w:num w:numId="17">
    <w:abstractNumId w:val="14"/>
  </w:num>
  <w:num w:numId="18">
    <w:abstractNumId w:val="21"/>
  </w:num>
  <w:num w:numId="19">
    <w:abstractNumId w:val="27"/>
  </w:num>
  <w:num w:numId="20">
    <w:abstractNumId w:val="24"/>
  </w:num>
  <w:num w:numId="21">
    <w:abstractNumId w:val="15"/>
  </w:num>
  <w:num w:numId="22">
    <w:abstractNumId w:val="23"/>
  </w:num>
  <w:num w:numId="23">
    <w:abstractNumId w:val="1"/>
  </w:num>
  <w:num w:numId="24">
    <w:abstractNumId w:val="19"/>
  </w:num>
  <w:num w:numId="25">
    <w:abstractNumId w:val="18"/>
  </w:num>
  <w:num w:numId="26">
    <w:abstractNumId w:val="9"/>
  </w:num>
  <w:num w:numId="27">
    <w:abstractNumId w:val="31"/>
  </w:num>
  <w:num w:numId="28">
    <w:abstractNumId w:val="11"/>
  </w:num>
  <w:num w:numId="29">
    <w:abstractNumId w:val="30"/>
  </w:num>
  <w:num w:numId="30">
    <w:abstractNumId w:val="8"/>
  </w:num>
  <w:num w:numId="31">
    <w:abstractNumId w:val="13"/>
  </w:num>
  <w:num w:numId="32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6"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8058E3"/>
    <w:rsid w:val="00164DBA"/>
    <w:rsid w:val="00234CA5"/>
    <w:rsid w:val="002B5D2C"/>
    <w:rsid w:val="003473DB"/>
    <w:rsid w:val="00357C08"/>
    <w:rsid w:val="00370240"/>
    <w:rsid w:val="003A60BC"/>
    <w:rsid w:val="003A7BDC"/>
    <w:rsid w:val="003D518D"/>
    <w:rsid w:val="004671B8"/>
    <w:rsid w:val="004A04E9"/>
    <w:rsid w:val="00527E72"/>
    <w:rsid w:val="0053534A"/>
    <w:rsid w:val="005408A5"/>
    <w:rsid w:val="005D61D9"/>
    <w:rsid w:val="005F030F"/>
    <w:rsid w:val="005F49EF"/>
    <w:rsid w:val="005F4D51"/>
    <w:rsid w:val="00684998"/>
    <w:rsid w:val="006C5DA6"/>
    <w:rsid w:val="006F4BD8"/>
    <w:rsid w:val="00712373"/>
    <w:rsid w:val="00722D0E"/>
    <w:rsid w:val="00761752"/>
    <w:rsid w:val="00777441"/>
    <w:rsid w:val="007905F3"/>
    <w:rsid w:val="007E3F0C"/>
    <w:rsid w:val="007F2F00"/>
    <w:rsid w:val="007F5DE3"/>
    <w:rsid w:val="008058E3"/>
    <w:rsid w:val="00876951"/>
    <w:rsid w:val="008D2862"/>
    <w:rsid w:val="008F373A"/>
    <w:rsid w:val="009A6261"/>
    <w:rsid w:val="009A7B54"/>
    <w:rsid w:val="009B23EC"/>
    <w:rsid w:val="00B31560"/>
    <w:rsid w:val="00B32960"/>
    <w:rsid w:val="00B61C8D"/>
    <w:rsid w:val="00BA1399"/>
    <w:rsid w:val="00C60E22"/>
    <w:rsid w:val="00CC2FF6"/>
    <w:rsid w:val="00CE53A1"/>
    <w:rsid w:val="00D02F88"/>
    <w:rsid w:val="00D47874"/>
    <w:rsid w:val="00E51981"/>
    <w:rsid w:val="00E57F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4D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5F4D5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qFormat/>
    <w:rsid w:val="005F4D5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F4D5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rsid w:val="005F4D51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styleId="a3">
    <w:name w:val="Hyperlink"/>
    <w:rsid w:val="005F4D51"/>
    <w:rPr>
      <w:color w:val="0000FF"/>
      <w:u w:val="single"/>
    </w:rPr>
  </w:style>
  <w:style w:type="paragraph" w:styleId="a4">
    <w:name w:val="Normal (Web)"/>
    <w:basedOn w:val="a"/>
    <w:uiPriority w:val="99"/>
    <w:rsid w:val="005F4D51"/>
    <w:pPr>
      <w:spacing w:before="100" w:beforeAutospacing="1" w:after="100" w:afterAutospacing="1"/>
    </w:pPr>
  </w:style>
  <w:style w:type="character" w:styleId="a5">
    <w:name w:val="Strong"/>
    <w:qFormat/>
    <w:rsid w:val="005F4D51"/>
    <w:rPr>
      <w:b/>
      <w:bCs/>
    </w:rPr>
  </w:style>
  <w:style w:type="character" w:styleId="a6">
    <w:name w:val="Emphasis"/>
    <w:qFormat/>
    <w:rsid w:val="005F4D51"/>
    <w:rPr>
      <w:i/>
      <w:iCs/>
    </w:rPr>
  </w:style>
  <w:style w:type="table" w:styleId="a7">
    <w:name w:val="Table Grid"/>
    <w:basedOn w:val="a1"/>
    <w:rsid w:val="005F4D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basedOn w:val="a"/>
    <w:rsid w:val="005F4D51"/>
    <w:pPr>
      <w:spacing w:before="100" w:beforeAutospacing="1" w:after="100" w:afterAutospacing="1"/>
      <w:jc w:val="both"/>
    </w:pPr>
  </w:style>
  <w:style w:type="paragraph" w:customStyle="1" w:styleId="zagarial100">
    <w:name w:val="zag_arial_100"/>
    <w:basedOn w:val="a"/>
    <w:rsid w:val="005F4D51"/>
    <w:pPr>
      <w:spacing w:before="100" w:beforeAutospacing="1" w:after="100" w:afterAutospacing="1"/>
      <w:jc w:val="center"/>
    </w:pPr>
    <w:rPr>
      <w:rFonts w:ascii="Arial" w:hAnsi="Arial" w:cs="Arial"/>
      <w:sz w:val="26"/>
      <w:szCs w:val="26"/>
    </w:rPr>
  </w:style>
  <w:style w:type="paragraph" w:customStyle="1" w:styleId="centr">
    <w:name w:val="centr"/>
    <w:basedOn w:val="a"/>
    <w:rsid w:val="005F4D51"/>
    <w:pPr>
      <w:spacing w:before="100" w:beforeAutospacing="1" w:after="100" w:afterAutospacing="1"/>
      <w:jc w:val="center"/>
    </w:pPr>
    <w:rPr>
      <w:i/>
      <w:iCs/>
      <w:sz w:val="22"/>
      <w:szCs w:val="22"/>
    </w:rPr>
  </w:style>
  <w:style w:type="paragraph" w:customStyle="1" w:styleId="zagarial120">
    <w:name w:val="zag_arial_120"/>
    <w:basedOn w:val="a"/>
    <w:rsid w:val="005F4D51"/>
    <w:pPr>
      <w:spacing w:before="100" w:beforeAutospacing="1" w:after="100" w:afterAutospacing="1"/>
      <w:jc w:val="center"/>
    </w:pPr>
    <w:rPr>
      <w:rFonts w:ascii="Arial" w:hAnsi="Arial" w:cs="Arial"/>
      <w:sz w:val="29"/>
      <w:szCs w:val="29"/>
    </w:rPr>
  </w:style>
  <w:style w:type="character" w:customStyle="1" w:styleId="razriadka1">
    <w:name w:val="razriadka1"/>
    <w:rsid w:val="005F4D51"/>
    <w:rPr>
      <w:spacing w:val="80"/>
    </w:rPr>
  </w:style>
  <w:style w:type="paragraph" w:styleId="a8">
    <w:name w:val="Document Map"/>
    <w:basedOn w:val="a"/>
    <w:link w:val="a9"/>
    <w:semiHidden/>
    <w:rsid w:val="005F4D51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9">
    <w:name w:val="Схема документа Знак"/>
    <w:basedOn w:val="a0"/>
    <w:link w:val="a8"/>
    <w:semiHidden/>
    <w:rsid w:val="005F4D5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styleId="aa">
    <w:name w:val="header"/>
    <w:basedOn w:val="a"/>
    <w:link w:val="ab"/>
    <w:rsid w:val="005F4D51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rsid w:val="005F4D5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rsid w:val="005F4D51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rsid w:val="005F4D5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Title"/>
    <w:basedOn w:val="a"/>
    <w:link w:val="af"/>
    <w:qFormat/>
    <w:rsid w:val="005F4D51"/>
    <w:pPr>
      <w:jc w:val="center"/>
    </w:pPr>
    <w:rPr>
      <w:b/>
      <w:bCs/>
    </w:rPr>
  </w:style>
  <w:style w:type="character" w:customStyle="1" w:styleId="af">
    <w:name w:val="Название Знак"/>
    <w:basedOn w:val="a0"/>
    <w:link w:val="ae"/>
    <w:rsid w:val="005F4D51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5F4D51"/>
    <w:pPr>
      <w:ind w:left="720"/>
      <w:contextualSpacing/>
    </w:pPr>
  </w:style>
  <w:style w:type="paragraph" w:customStyle="1" w:styleId="c5">
    <w:name w:val="c5"/>
    <w:basedOn w:val="a"/>
    <w:rsid w:val="005F4D51"/>
    <w:pPr>
      <w:spacing w:before="90" w:after="90"/>
    </w:pPr>
  </w:style>
  <w:style w:type="character" w:customStyle="1" w:styleId="c1">
    <w:name w:val="c1"/>
    <w:basedOn w:val="a0"/>
    <w:rsid w:val="005F4D51"/>
  </w:style>
  <w:style w:type="paragraph" w:styleId="af1">
    <w:name w:val="Balloon Text"/>
    <w:basedOn w:val="a"/>
    <w:link w:val="af2"/>
    <w:uiPriority w:val="99"/>
    <w:semiHidden/>
    <w:unhideWhenUsed/>
    <w:rsid w:val="004671B8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4671B8"/>
    <w:rPr>
      <w:rFonts w:ascii="Tahoma" w:eastAsia="Times New Roman" w:hAnsi="Tahoma" w:cs="Tahoma"/>
      <w:sz w:val="16"/>
      <w:szCs w:val="16"/>
      <w:lang w:eastAsia="ru-RU"/>
    </w:rPr>
  </w:style>
  <w:style w:type="paragraph" w:styleId="af3">
    <w:name w:val="No Spacing"/>
    <w:uiPriority w:val="1"/>
    <w:qFormat/>
    <w:rsid w:val="00CC2F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05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2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0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59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9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80503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331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4619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267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427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485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86933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67812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969172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29147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226527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820407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646515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68184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479659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815658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6413328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221520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335545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6677900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33680669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13583062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715931482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255094203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71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16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84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75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077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03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673866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1097679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2971674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ool-collction.edu.ru" TargetMode="External"/><Relationship Id="rId13" Type="http://schemas.openxmlformats.org/officeDocument/2006/relationships/hyperlink" Target="http://nach-school.ru/www.nachalka.com/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://ru.wikipedia.org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omoonlight.ru/asbuka/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://nsc.1september.ru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festival.1september.r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DEFD67-4C61-4CDD-9275-E4530AC082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623</TotalTime>
  <Pages>16</Pages>
  <Words>4673</Words>
  <Characters>26638</Characters>
  <Application>Microsoft Office Word</Application>
  <DocSecurity>0</DocSecurity>
  <Lines>221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Жогова</dc:creator>
  <cp:lastModifiedBy>Коновалова Людмила</cp:lastModifiedBy>
  <cp:revision>38</cp:revision>
  <dcterms:created xsi:type="dcterms:W3CDTF">2013-08-15T12:30:00Z</dcterms:created>
  <dcterms:modified xsi:type="dcterms:W3CDTF">2018-10-21T17:08:00Z</dcterms:modified>
</cp:coreProperties>
</file>