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C3" w:rsidRDefault="006C3D2E">
      <w:pPr>
        <w:tabs>
          <w:tab w:val="left" w:pos="13560"/>
        </w:tabs>
      </w:pPr>
      <w:r w:rsidRPr="006C3D2E">
        <w:rPr>
          <w:noProof/>
          <w:lang w:eastAsia="ru-RU"/>
        </w:rPr>
        <w:drawing>
          <wp:inline distT="0" distB="0" distL="0" distR="0">
            <wp:extent cx="9900920" cy="7205536"/>
            <wp:effectExtent l="0" t="0" r="0" b="0"/>
            <wp:docPr id="2" name="Рисунок 2" descr="C:\Users\Учитель\Desktop\ксю тит\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0920" cy="720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7C3" w:rsidRPr="00746CBE" w:rsidRDefault="007D5999">
      <w:pPr>
        <w:tabs>
          <w:tab w:val="left" w:pos="13560"/>
        </w:tabs>
        <w:rPr>
          <w:rFonts w:ascii="Times New Roman" w:hAnsi="Times New Roman"/>
          <w:b/>
          <w:color w:val="FF0000"/>
          <w:sz w:val="28"/>
          <w:szCs w:val="28"/>
        </w:rPr>
      </w:pPr>
      <w:bookmarkStart w:id="0" w:name="_GoBack"/>
      <w:r w:rsidRPr="00746CBE">
        <w:rPr>
          <w:rFonts w:ascii="Times New Roman" w:hAnsi="Times New Roman"/>
          <w:b/>
          <w:sz w:val="28"/>
          <w:szCs w:val="28"/>
        </w:rPr>
        <w:lastRenderedPageBreak/>
        <w:t xml:space="preserve">Рабочая программа включает разделы: </w:t>
      </w:r>
    </w:p>
    <w:p w:rsidR="000917C3" w:rsidRPr="00746CBE" w:rsidRDefault="007D5999">
      <w:pPr>
        <w:widowControl w:val="0"/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746CBE">
        <w:rPr>
          <w:rFonts w:ascii="Times New Roman" w:hAnsi="Times New Roman"/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формы контроля, описание материально-технического обеспечения;</w:t>
      </w:r>
    </w:p>
    <w:p w:rsidR="000917C3" w:rsidRPr="00746CBE" w:rsidRDefault="007D5999">
      <w:pPr>
        <w:widowControl w:val="0"/>
        <w:numPr>
          <w:ilvl w:val="0"/>
          <w:numId w:val="18"/>
        </w:numPr>
        <w:tabs>
          <w:tab w:val="num" w:pos="360"/>
        </w:tabs>
        <w:ind w:left="360"/>
        <w:jc w:val="both"/>
        <w:rPr>
          <w:rFonts w:ascii="Times New Roman" w:hAnsi="Times New Roman"/>
          <w:sz w:val="28"/>
          <w:szCs w:val="28"/>
        </w:rPr>
      </w:pPr>
      <w:r w:rsidRPr="00746CBE">
        <w:rPr>
          <w:rFonts w:ascii="Times New Roman" w:hAnsi="Times New Roman"/>
          <w:sz w:val="28"/>
          <w:szCs w:val="28"/>
        </w:rPr>
        <w:t>календарно-</w:t>
      </w:r>
      <w:r w:rsidRPr="00746CBE">
        <w:rPr>
          <w:rFonts w:ascii="Times New Roman" w:hAnsi="Times New Roman"/>
          <w:bCs/>
          <w:color w:val="262626"/>
          <w:sz w:val="28"/>
          <w:szCs w:val="28"/>
        </w:rPr>
        <w:t xml:space="preserve">тематическое </w:t>
      </w:r>
      <w:r w:rsidRPr="00746CBE">
        <w:rPr>
          <w:rFonts w:ascii="Times New Roman" w:hAnsi="Times New Roman"/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 контроля</w:t>
      </w:r>
      <w:r w:rsidRPr="00746CBE">
        <w:rPr>
          <w:rFonts w:ascii="Times New Roman" w:hAnsi="Times New Roman"/>
          <w:sz w:val="28"/>
          <w:szCs w:val="28"/>
        </w:rPr>
        <w:t>;</w:t>
      </w:r>
    </w:p>
    <w:p w:rsidR="000917C3" w:rsidRPr="00746CBE" w:rsidRDefault="007D5999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746CB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ПОЯСНИТЕЛЬНАЯ ЗАПИСКА</w:t>
      </w:r>
    </w:p>
    <w:tbl>
      <w:tblPr>
        <w:tblW w:w="15331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7"/>
        <w:gridCol w:w="13254"/>
      </w:tblGrid>
      <w:tr w:rsidR="000917C3" w:rsidRPr="00746CBE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1.Нормативные правовые документы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 xml:space="preserve">ФГОС, </w:t>
            </w:r>
          </w:p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 xml:space="preserve">Образовательная программа МАОУ СОШ № 1, </w:t>
            </w:r>
          </w:p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 xml:space="preserve"> Учебный план МАОУ СОШ № 1.</w:t>
            </w:r>
          </w:p>
          <w:p w:rsidR="000917C3" w:rsidRPr="00746CBE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Образовательная программа «Школа России»</w:t>
            </w:r>
          </w:p>
          <w:p w:rsidR="000917C3" w:rsidRPr="00746CBE" w:rsidRDefault="007D5999" w:rsidP="00005D5F">
            <w:pPr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Примерная программа начального общего образования по курсу «Окружающий мир»</w:t>
            </w:r>
          </w:p>
        </w:tc>
      </w:tr>
      <w:tr w:rsidR="000917C3" w:rsidRPr="00746CBE">
        <w:trPr>
          <w:trHeight w:val="58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2. Цели и задачи курса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>Цели:</w:t>
            </w:r>
          </w:p>
          <w:p w:rsidR="000917C3" w:rsidRPr="00746CBE" w:rsidRDefault="007D5999">
            <w:pPr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right="-31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формирование целостной картины мира и осознание ме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      </w:r>
          </w:p>
          <w:p w:rsidR="000917C3" w:rsidRPr="00746CBE" w:rsidRDefault="007D5999">
            <w:pPr>
              <w:numPr>
                <w:ilvl w:val="0"/>
                <w:numId w:val="1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духовно-нравственное развитие и воспитание личности гражданина России в условиях культурного и конфессиональ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ного многообразия российского общества.</w:t>
            </w: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Основными </w:t>
            </w:r>
            <w:r w:rsidRPr="00746CBE">
              <w:rPr>
                <w:rFonts w:ascii="Times New Roman" w:hAnsi="Times New Roman"/>
                <w:b/>
                <w:bCs/>
                <w:color w:val="0D0D0D"/>
                <w:sz w:val="28"/>
                <w:szCs w:val="28"/>
              </w:rPr>
              <w:t xml:space="preserve">задачами 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реализации содержания курса являются:</w:t>
            </w:r>
          </w:p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  <w:proofErr w:type="gramStart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2) осознание ребёнком ценности, целостности и многообразия окружающего мира, своего места в нём; 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3) формирование модели безопасного поведения в условиях повседневной жизни и в различных опасных и 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чрезвычайных ситуациях;</w:t>
            </w:r>
            <w:proofErr w:type="gramEnd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br/>
              <w:t xml:space="preserve">4) формирование психологической культуры и компетенции для обеспечения эффективного и безопасного взаимодействия в социуме. </w:t>
            </w:r>
          </w:p>
          <w:p w:rsidR="000917C3" w:rsidRPr="00746CBE" w:rsidRDefault="000917C3">
            <w:pPr>
              <w:spacing w:after="0" w:line="240" w:lineRule="auto"/>
              <w:rPr>
                <w:rFonts w:ascii="Times New Roman" w:hAnsi="Times New Roman"/>
                <w:color w:val="0D0D0D"/>
                <w:sz w:val="28"/>
                <w:szCs w:val="28"/>
              </w:rPr>
            </w:pPr>
          </w:p>
        </w:tc>
      </w:tr>
      <w:tr w:rsidR="000917C3" w:rsidRPr="00746CBE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 xml:space="preserve"> УМК «Школа России»</w:t>
            </w:r>
          </w:p>
          <w:p w:rsidR="000917C3" w:rsidRPr="00746CBE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 xml:space="preserve">  Программа ориентирована на развитие у ребенка интереса к прошлому страны, формирование потребности в получении и расширении исторических знаний. Отбор фактического материала определяется его доступностью, возможностью вести работу по развитию образного мышления и эмоциональной сферы по формированию потребности в получении и расширении исторических знаний, патриотических, гражданских и нравственных качеств.</w:t>
            </w:r>
          </w:p>
          <w:p w:rsidR="000917C3" w:rsidRPr="00746CBE" w:rsidRDefault="007D5999">
            <w:pPr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 xml:space="preserve">  Учебный курс «Мир вокруг нас» занимает особое место среди учебных предметов начальной школы. Надо стремиться к тому, чтобы родители учащихся в повседневном общении со своими детьми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 Желательно также, чтобы материалы программы получали развитие в учебных курсах аналогичной направленности, преподаваемых в рамках регионального и школьного компонентов образования.</w:t>
            </w:r>
          </w:p>
        </w:tc>
      </w:tr>
      <w:tr w:rsidR="000917C3" w:rsidRPr="00746CBE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005D5F" w:rsidRPr="00746CBE">
              <w:rPr>
                <w:sz w:val="28"/>
                <w:szCs w:val="28"/>
              </w:rPr>
              <w:t>Предмет входит в предметную область «Обществознание и естествознание».</w:t>
            </w: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  Программа учебного курса общим объемом 68 часов в год, по 2 часа в неделю. Изучается в течение 34–х учебных недель.</w:t>
            </w:r>
          </w:p>
        </w:tc>
      </w:tr>
      <w:tr w:rsidR="000917C3" w:rsidRPr="00746CBE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5. Требования к результатам обучения.</w:t>
            </w: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917C3" w:rsidRPr="00746CBE" w:rsidRDefault="000917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widowControl w:val="0"/>
              <w:shd w:val="clear" w:color="auto" w:fill="FFFFFF"/>
              <w:tabs>
                <w:tab w:val="left" w:pos="0"/>
                <w:tab w:val="left" w:pos="284"/>
                <w:tab w:val="left" w:pos="14317"/>
              </w:tabs>
              <w:autoSpaceDE w:val="0"/>
              <w:autoSpaceDN w:val="0"/>
              <w:adjustRightInd w:val="0"/>
              <w:spacing w:before="252" w:line="240" w:lineRule="auto"/>
              <w:ind w:right="-31"/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  <w:lastRenderedPageBreak/>
              <w:t>Личностные результаты:</w:t>
            </w:r>
          </w:p>
          <w:p w:rsidR="000917C3" w:rsidRPr="00746CBE" w:rsidRDefault="007D5999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1) формирование основ российской гражданской иден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тации;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2) формирование целостного, социально ориентированного взгляда на мир в его органичном единстве и разнообразии при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роды, народов, культур и религий;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3) формирование уважительного отношения к иному мне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нию, истории и культуре других народов;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4) овладение начальными навыками адаптации в динамично изменяющемся и развивающемся мире;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5) принятие и освоение социальной роли обучающегося, развитие мотивов учебной деятельности и формирование лич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ностного смысла учения;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7) формирование эстетических потребностей, ценностей и чувств;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8) развитие этических чувств, доброжелательности и эмо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ционально-нравственной отзывчивости, понимания и сопере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живания чувствам других людей;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9) развитие навыков сотрудничества </w:t>
            </w:r>
            <w:proofErr w:type="gramStart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со</w:t>
            </w:r>
            <w:proofErr w:type="gramEnd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взрослыми и свер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стниками в разных социальных ситуациях, умения не создавать конфликтов и находить выходы из спорных ситуаций;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10) формирование установки на безопасный, здоровый об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раз жизни, наличие мотивации к творческому труду, работе на результат, бережному отношению к материальным и духовным ценностям.</w:t>
            </w:r>
          </w:p>
          <w:p w:rsidR="000917C3" w:rsidRPr="00746CBE" w:rsidRDefault="007D5999">
            <w:pPr>
              <w:widowControl w:val="0"/>
              <w:shd w:val="clear" w:color="auto" w:fill="FFFFFF"/>
              <w:tabs>
                <w:tab w:val="left" w:pos="0"/>
                <w:tab w:val="left" w:pos="142"/>
                <w:tab w:val="left" w:pos="14459"/>
              </w:tabs>
              <w:autoSpaceDE w:val="0"/>
              <w:autoSpaceDN w:val="0"/>
              <w:adjustRightInd w:val="0"/>
              <w:spacing w:before="252" w:line="240" w:lineRule="auto"/>
              <w:ind w:right="-31"/>
              <w:jc w:val="both"/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b/>
                <w:bCs/>
                <w:iCs/>
                <w:color w:val="0D0D0D"/>
                <w:sz w:val="28"/>
                <w:szCs w:val="28"/>
              </w:rPr>
              <w:t>Метапредметные результаты: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1) овладение способностью принимать и сохранять цели и задачи учебной деятельности, поиска средств её осуществления;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2) освоение способов решения проблем творческого и по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искового характера;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3)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фективные способы достижения результата;</w:t>
            </w:r>
          </w:p>
          <w:p w:rsidR="000917C3" w:rsidRPr="00746CBE" w:rsidRDefault="007D5999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5) освоение начальных форм познавательной и личностной рефлексии; 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6) использование знаково-символических сре</w:t>
            </w:r>
            <w:proofErr w:type="gramStart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дств пр</w:t>
            </w:r>
            <w:proofErr w:type="gramEnd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ед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 xml:space="preserve">ставления информации для создания моделей 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lastRenderedPageBreak/>
              <w:t>изучаемых объ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ектов и процессов, схем решения учебных и практических задач;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7) активное использование речевых средств и средств ин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формационных и коммуникационных технологий (ИКТ) для решения коммуникативных и познавательных задач;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8) использование различных способов поиска (в справочных источниках и открытом учебном информационном простран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стве сети Интернет), сбора, обработки, анализа, организации, передачи и интерпретации информации в соответствии с ком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муникативными и познавательными задачами и технологиями учебного предмета «Окружающий мир»;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9) овладение логическими действиями сравнения, анализа, синтеза, обобщения, классификации по родовидовым при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10) готовность слушать собеседника и вести диалог; готов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11)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12) овладение начальными сведениями о сущности и осо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 xml:space="preserve">ющий мир»; </w:t>
            </w:r>
          </w:p>
          <w:p w:rsidR="000917C3" w:rsidRPr="00746CBE" w:rsidRDefault="007D599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13) овладение базовыми предметными и </w:t>
            </w:r>
            <w:proofErr w:type="spellStart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межпредметными</w:t>
            </w:r>
            <w:proofErr w:type="spellEnd"/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 понятиями, отражающими существенные связи и отношения между объектами и процессами;</w:t>
            </w:r>
          </w:p>
          <w:p w:rsidR="000917C3" w:rsidRPr="00746CBE" w:rsidRDefault="007D5999">
            <w:pPr>
              <w:spacing w:line="240" w:lineRule="auto"/>
              <w:ind w:firstLine="567"/>
              <w:jc w:val="both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t>14) умение работать в материальной и информационной сре</w:t>
            </w:r>
            <w:r w:rsidRPr="00746CBE">
              <w:rPr>
                <w:rFonts w:ascii="Times New Roman" w:hAnsi="Times New Roman"/>
                <w:color w:val="0D0D0D"/>
                <w:sz w:val="28"/>
                <w:szCs w:val="28"/>
              </w:rPr>
              <w:softHyphen/>
              <w:t>де начального общего образования (в том числе с учебными моделями) в соответствии с содержанием учебного предмета «Окружающий мир».</w:t>
            </w:r>
          </w:p>
          <w:p w:rsidR="000917C3" w:rsidRPr="00746CBE" w:rsidRDefault="007D5999">
            <w:pPr>
              <w:spacing w:after="0" w:line="240" w:lineRule="auto"/>
              <w:ind w:right="-44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Требования к учащимся в четвертом классе</w:t>
            </w:r>
          </w:p>
          <w:p w:rsidR="000917C3" w:rsidRPr="00746CBE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    В результате изучения окружающего мира ученик должен </w:t>
            </w: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знать/понимать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Земля – планета Солнечной системы, причины смены дня и ночи, времен года;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способы изображения Земли, ее поверхности: глобус, географическая карта;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что изучает история, как историки узнают о прошлом, как ведется счет лет в истории; особенности исторической карты;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некоторые современные экологические проблемы;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зоны России;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особенности природы своего края;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исторические эпохи: первобытный мир, Древний мир, Средние века, Новое время, новейшее время;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важнейшие события и великие люди отечественной истории;</w:t>
            </w:r>
          </w:p>
          <w:p w:rsidR="000917C3" w:rsidRPr="00746CBE" w:rsidRDefault="007D5999">
            <w:pPr>
              <w:numPr>
                <w:ilvl w:val="0"/>
                <w:numId w:val="10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государственную символику и праздники современной России; что такое Конституция; основные права ребенка;</w:t>
            </w:r>
          </w:p>
          <w:p w:rsidR="000917C3" w:rsidRPr="00746CBE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уметь: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распознавать природные объекты с помощью атласа-определителя; различать полезные ископаемые, растения и</w:t>
            </w:r>
          </w:p>
          <w:p w:rsidR="000917C3" w:rsidRPr="00746CBE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животных своего края;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проводит наблюдения природных тел и явлений;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приводить примеры животных Красной книги России и Международной Красной книги;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соотносить год с веком, определять последовательность исторических событий;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приводить примеры народов России;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самостоятельно находить в учебнике и дополнительной литературы сведения по определенной теме </w:t>
            </w:r>
          </w:p>
          <w:p w:rsidR="000917C3" w:rsidRPr="00746CBE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природоведческого и обществоведческого характера, излагать их в виде сообщения, рассказа;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владеть элементарными приемами чтения географической и исторической карты;</w:t>
            </w:r>
          </w:p>
          <w:p w:rsidR="000917C3" w:rsidRPr="00746CBE" w:rsidRDefault="007D5999">
            <w:pPr>
              <w:numPr>
                <w:ilvl w:val="0"/>
                <w:numId w:val="11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применять иллюстрацию учебника как источник знаний;</w:t>
            </w:r>
          </w:p>
          <w:p w:rsidR="000917C3" w:rsidRPr="00746CBE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использовать знания и умения в практической деятельности и </w:t>
            </w:r>
            <w:proofErr w:type="gramStart"/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</w:t>
            </w:r>
          </w:p>
          <w:p w:rsidR="000917C3" w:rsidRPr="00746CBE" w:rsidRDefault="007D5999">
            <w:p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повседневной жизни </w:t>
            </w:r>
            <w:proofErr w:type="gramStart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для</w:t>
            </w:r>
            <w:proofErr w:type="gramEnd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0917C3" w:rsidRPr="00746CBE" w:rsidRDefault="007D5999">
            <w:pPr>
              <w:numPr>
                <w:ilvl w:val="0"/>
                <w:numId w:val="12"/>
              </w:numPr>
              <w:spacing w:after="0" w:line="240" w:lineRule="auto"/>
              <w:ind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оценки деятельности людей с точки зрения ее экологической допустимости, определения причин отрицательных </w:t>
            </w:r>
          </w:p>
          <w:p w:rsidR="000917C3" w:rsidRPr="00746CBE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изменений в природе, определения необходимых мер по охране природы, вариантов личного участия </w:t>
            </w:r>
            <w:proofErr w:type="gramStart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917C3" w:rsidRPr="00746CBE" w:rsidRDefault="007D5999">
            <w:pPr>
              <w:spacing w:after="0" w:line="240" w:lineRule="auto"/>
              <w:ind w:left="720" w:right="-44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сохранении</w:t>
            </w:r>
            <w:proofErr w:type="gramEnd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природного окружения.</w:t>
            </w:r>
          </w:p>
          <w:p w:rsidR="000917C3" w:rsidRPr="00746CBE" w:rsidRDefault="000917C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D0D0D"/>
                <w:sz w:val="28"/>
                <w:szCs w:val="28"/>
                <w:lang w:eastAsia="en-US"/>
              </w:rPr>
            </w:pPr>
          </w:p>
        </w:tc>
      </w:tr>
      <w:tr w:rsidR="000917C3" w:rsidRPr="00746CBE">
        <w:trPr>
          <w:trHeight w:val="8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ЗЕМЛЯ И ЧЕЛОВЕЧЕСТВО </w:t>
            </w:r>
            <w:r w:rsidRPr="00746CBE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(10 ч)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времен года. Звездное небо - великая «книга» природы.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географа. Что изучает география. Изображение Земли с помощью глобуса и географической карты. Распределение солнечного тепла на земле и его влияние на живую природу.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Мир глазами историка. Что изучает история. Исторические источники. Счет лет в истории. Историческая карта.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Красная книга.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картой звездного неба; поиск и показ изучаемых объектов на глобусе и географической жарте; знакомство с историческими картами.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ПРИРОДА РОССИИ (10 ч)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Разнообразие и красота природы России. Важнейшие равнины и горы, моря, озера и реки нашей страны (в форме путешествия по физической карте России).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зоны нашей страны: зона арктических пустынь, зона тундры, зона лесов, зона степей, зона пустынь, субтропики. Карта природных зон России. Особенности природы каждой из зон. Взаимосвязи в природе, приспособленность организмов к условиям обитания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Представление об экологическом равновесии и необходимости его учета в процессе хозяйственной деятельности людей.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поиск и показ на физической карте изучаемых географических объектов; поиск и показ изучаемых объектов на карте природных зон России; рассматривание гербарных экземпляров растений различных природных зон, выявление признаков их приспособленности к условиям жизни.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РОДНОЙ КРАЙ - ЧАСТЬ БОЛЬШОЙ СТРАНЫ (14 ч)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Водоемы края,</w:t>
            </w:r>
            <w:r w:rsidRPr="00746CBE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их значение в природе и жизни человека. Изменение водоемов в результате деятельности человека. Охрана водоемов нашего края. Полезные ископаемые нашего края, их основные свойства,</w:t>
            </w:r>
            <w:r w:rsidRPr="00746CBE">
              <w:rPr>
                <w:rFonts w:ascii="Times New Roman" w:eastAsia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практическое значение, места и способы добычи. Охрана недр в нашем крае.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Ознакомление с важнейшими видами почв края (подзолистые, черноземные и т. д.). Охрана почв в нашем крае.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Природные сообщества (на примере леса, луга, пресного водоема). Разнообразие растений и животных различных сообществ. Экологические связи в сообществах. Охрана природных сообществ.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Особенности сельского хозяйства края, связанные с природными условиями. Растениеводство в нашем крае, его отрасли (полеводство, овощеводство, плодоводство, цветоводство). Сорта культурных растений. Представление о биологической защите урожая, ее значении для сохранения окружающей среды и 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производства экологически чистых продуктов питания.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Животноводство в нашем крае, его отрасли (разведение крупного и мелкого рогатого скота, свиноводство, птицеводство, </w:t>
            </w:r>
            <w:proofErr w:type="spellStart"/>
            <w:proofErr w:type="gramStart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</w:t>
            </w:r>
            <w:proofErr w:type="spellEnd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боводство</w:t>
            </w:r>
            <w:proofErr w:type="spellEnd"/>
            <w:proofErr w:type="gramEnd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пчеловодство и др.). Породы домашних животных.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Экскурсии: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пресного водоема, их распознавание в природных условиях с помощью атласа-определителя.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Практические работы: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различных сообществ, их распознавание с помощью атласа-определителя; знакомство с культурными растениями края.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СТРАНИЦЫ ВСЕМИРНОЙ ИСТОРИИ (5 ч)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Представление о периодизации истории. Начало истории человечества: первобытное общество. Древний мир; древние сооружения - свидетельства прошлого. Средние века; о чем рассказывают христианский храм, мусульманская мечеть, замок феодала, дом крестьянина. </w:t>
            </w:r>
            <w:proofErr w:type="gramStart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Новое время; достижения науки и техники, объединившие весь мир: пароход, паровоз, железные дороги, электричество, телеграф.</w:t>
            </w:r>
            <w:proofErr w:type="gramEnd"/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СТРАНИЦЫ ИСТОРИИ ОТЕЧЕСТВА (20 ч)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Кто такие славяне. Восточные славяне. Природные условия жизни восточных славян, их быт, нравы, верования.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Наше Отечество в XIII-XV вв. Нашествие хана Батыя. Русь и Золотая Орда. Оборона северо-западных рубежей Руси. Князь Александр Невский. Московская Русь. Московские князья - собиратели русских земель. Дмитрий Донской. Куликовская битва. Иван Третий. Образование единого Русского государства. Культура, быт и нравы страны в XIII—XV вв.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Наше Отечество в XVI-XVII вв. Иван Грозный и его правление.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XVI-XVII вв.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XVIII в. Петр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А.В. Суворов, Ф.Ф. Ушаков. Культура, быт и нравы России в XVIII в.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XIX - начале XX в. Отечественная война 1812 г. Бородинское сражение. М.И. Кутузов. Царь-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освободитель Александр Второй. Культура, быт и нравы России в XIX - начале XX в.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Россия в XX в. Участие России в Первой мировой войне Николай Второй - последний император России. Революции 1917 г. Гражданская война Образование СССР. Жизнь страны в 20-30-е гг. Великая Отечественная война 1941 - 1945 гг. Героизм и патриотизм народа. День Победы - всенародный праздник.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страна в 1945—1991 гг. Достижения ученых: запуск первого искусственного спутника Земли, полет в космос Ю. А. Гагарина, космическая станция «Мир».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Преобразования в России в 90-е гг. XX в. Культура России XX в.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Прошлое родного края. История страны и родного края в названиях городов, поселков, улиц, в памяти народа, семьи.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Экскурсия: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знакомство с историческими достопримечательностями родного края (города, села).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Практическая работа: </w:t>
            </w: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найти и показать изучаемые объекты на исторических картах.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СОВРЕМЕННАЯ РОССИЯ (9 ч)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- граждане России. Конституция России - наш основной закон. Права человека в современной России. Права и обязанности гражданина. Права ребенка.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Государственное устройство России: Президент, Федеральное собрание, правительство.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символика нашей страны (флаг, герб, гимн). Государственные праздники.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Многонациональный состав населения России.</w:t>
            </w:r>
          </w:p>
          <w:p w:rsidR="000917C3" w:rsidRPr="00746CBE" w:rsidRDefault="007D59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46CB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Регионы России.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      </w:r>
          </w:p>
        </w:tc>
      </w:tr>
      <w:tr w:rsidR="000917C3" w:rsidRPr="00746CBE">
        <w:trPr>
          <w:trHeight w:val="884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pStyle w:val="a3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Основной формой организации учебного процесса является </w:t>
            </w:r>
            <w:r w:rsidRPr="00746CBE">
              <w:rPr>
                <w:b/>
                <w:bCs/>
                <w:iCs/>
                <w:color w:val="000000"/>
                <w:sz w:val="28"/>
                <w:szCs w:val="28"/>
                <w:lang w:eastAsia="en-US"/>
              </w:rPr>
              <w:t xml:space="preserve">урок, </w:t>
            </w: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который строится таким образом, чтобы активная познавательная деятельность ученика помогала ему самостоятельно добывать знания. Наряду с уроком широко используются </w:t>
            </w:r>
            <w:r w:rsidRPr="00746CBE">
              <w:rPr>
                <w:b/>
                <w:bCs/>
                <w:iCs/>
                <w:sz w:val="28"/>
                <w:szCs w:val="28"/>
                <w:lang w:eastAsia="en-US"/>
              </w:rPr>
              <w:t>экскурсии</w:t>
            </w: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(в природу, в музеи и т.д.), проекты.</w:t>
            </w:r>
          </w:p>
        </w:tc>
      </w:tr>
      <w:tr w:rsidR="000917C3" w:rsidRPr="00746CBE">
        <w:trPr>
          <w:trHeight w:val="945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8.Виды и формы контроля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t>Фронтальный опрос, текущий, тест, самостоятельная работа, проектная работа, графический диктант.</w:t>
            </w:r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sz w:val="28"/>
                <w:szCs w:val="28"/>
              </w:rPr>
              <w:t>Промежуточная аттестация включает в себя комбинированную тестовую работу (ВПР)</w:t>
            </w:r>
          </w:p>
        </w:tc>
      </w:tr>
      <w:tr w:rsidR="000917C3" w:rsidRPr="00746CBE">
        <w:trPr>
          <w:trHeight w:val="1998"/>
        </w:trPr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CBE">
              <w:rPr>
                <w:rFonts w:ascii="Times New Roman" w:hAnsi="Times New Roman"/>
                <w:sz w:val="28"/>
                <w:szCs w:val="28"/>
              </w:rPr>
              <w:lastRenderedPageBreak/>
              <w:t>9. Материально-техническое обеспечение.</w:t>
            </w:r>
          </w:p>
        </w:tc>
        <w:tc>
          <w:tcPr>
            <w:tcW w:w="1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          Плешаков А. </w:t>
            </w:r>
            <w:proofErr w:type="spell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А.Окружающий</w:t>
            </w:r>
            <w:proofErr w:type="spellEnd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мир: Учебник для 4 класса. В 2-х частях</w:t>
            </w:r>
            <w:proofErr w:type="gram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.-</w:t>
            </w:r>
            <w:proofErr w:type="gramEnd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М:Просвещение,2017.</w:t>
            </w:r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Плешаков А.А. От земли до неба. Атла</w:t>
            </w:r>
            <w:proofErr w:type="gram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с-</w:t>
            </w:r>
            <w:proofErr w:type="gramEnd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определитель. Пособие для образовательных учреждений</w:t>
            </w:r>
            <w:proofErr w:type="gram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М: Просвещение,2014.</w:t>
            </w:r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Учебно-методическое пособие: «Поурочные разработки по курсу окружающий мир» 4 класс. Н.Ю. Васильева Москва «</w:t>
            </w:r>
            <w:proofErr w:type="spell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Вако</w:t>
            </w:r>
            <w:proofErr w:type="spellEnd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» 2015г.</w:t>
            </w:r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Любые доступные для детей энциклопедии, справочники</w:t>
            </w:r>
            <w:proofErr w:type="gram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,</w:t>
            </w:r>
            <w:proofErr w:type="gramEnd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альбомы, по содержанию связанные с природой ,историей, человеком и его здоровьем.</w:t>
            </w:r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Проектор, ноутбук</w:t>
            </w:r>
            <w:proofErr w:type="gramStart"/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 xml:space="preserve"> .</w:t>
            </w:r>
            <w:proofErr w:type="gramEnd"/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color w:val="000000"/>
                <w:sz w:val="28"/>
                <w:szCs w:val="28"/>
                <w:lang w:eastAsia="en-US"/>
              </w:rPr>
              <w:t>Сайт «Единое окно доступа к образовательным ресурсам</w:t>
            </w:r>
            <w:r w:rsidRPr="00746CBE">
              <w:rPr>
                <w:bCs/>
                <w:iCs/>
                <w:sz w:val="28"/>
                <w:szCs w:val="28"/>
                <w:lang w:eastAsia="en-US"/>
              </w:rPr>
              <w:t xml:space="preserve">»: </w:t>
            </w:r>
            <w:hyperlink r:id="rId9" w:history="1">
              <w:r w:rsidRPr="00746CBE">
                <w:rPr>
                  <w:rStyle w:val="a9"/>
                  <w:bCs/>
                  <w:iCs/>
                  <w:color w:val="auto"/>
                  <w:sz w:val="28"/>
                  <w:szCs w:val="28"/>
                  <w:lang w:eastAsia="en-US"/>
                </w:rPr>
                <w:t>http://window.edu</w:t>
              </w:r>
            </w:hyperlink>
            <w:r w:rsidRPr="00746CBE">
              <w:rPr>
                <w:bCs/>
                <w:i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746CBE">
              <w:rPr>
                <w:bCs/>
                <w:iCs/>
                <w:sz w:val="28"/>
                <w:szCs w:val="28"/>
                <w:lang w:eastAsia="en-US"/>
              </w:rPr>
              <w:t>ru</w:t>
            </w:r>
            <w:proofErr w:type="spellEnd"/>
          </w:p>
          <w:p w:rsidR="000917C3" w:rsidRPr="00746CBE" w:rsidRDefault="007D5999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sz w:val="28"/>
                <w:szCs w:val="28"/>
                <w:lang w:eastAsia="en-US"/>
              </w:rPr>
            </w:pPr>
            <w:r w:rsidRPr="00746CBE">
              <w:rPr>
                <w:bCs/>
                <w:iCs/>
                <w:sz w:val="28"/>
                <w:szCs w:val="28"/>
                <w:lang w:eastAsia="en-US"/>
              </w:rPr>
              <w:t xml:space="preserve">       Сайт «Федеральный государственный образовательный стандарт »:</w:t>
            </w:r>
            <w:proofErr w:type="spellStart"/>
            <w:r w:rsidRPr="00746CBE">
              <w:rPr>
                <w:bCs/>
                <w:iCs/>
                <w:sz w:val="28"/>
                <w:szCs w:val="28"/>
                <w:lang w:eastAsia="en-US"/>
              </w:rPr>
              <w:t>http</w:t>
            </w:r>
            <w:proofErr w:type="spellEnd"/>
            <w:r w:rsidRPr="00746CBE">
              <w:rPr>
                <w:bCs/>
                <w:iCs/>
                <w:sz w:val="28"/>
                <w:szCs w:val="28"/>
                <w:lang w:eastAsia="en-US"/>
              </w:rPr>
              <w:t>://</w:t>
            </w:r>
            <w:proofErr w:type="spellStart"/>
            <w:r w:rsidRPr="00746CBE">
              <w:rPr>
                <w:bCs/>
                <w:iCs/>
                <w:sz w:val="28"/>
                <w:szCs w:val="28"/>
                <w:lang w:eastAsia="en-US"/>
              </w:rPr>
              <w:t>standart</w:t>
            </w:r>
            <w:proofErr w:type="spellEnd"/>
            <w:r w:rsidRPr="00746CBE">
              <w:rPr>
                <w:bCs/>
                <w:iCs/>
                <w:sz w:val="28"/>
                <w:szCs w:val="28"/>
                <w:lang w:eastAsia="en-US"/>
              </w:rPr>
              <w:t xml:space="preserve"> .</w:t>
            </w:r>
            <w:proofErr w:type="spellStart"/>
            <w:r w:rsidRPr="00746CBE">
              <w:rPr>
                <w:bCs/>
                <w:iCs/>
                <w:sz w:val="28"/>
                <w:szCs w:val="28"/>
                <w:lang w:eastAsia="en-US"/>
              </w:rPr>
              <w:t>edu</w:t>
            </w:r>
            <w:proofErr w:type="spellEnd"/>
            <w:r w:rsidRPr="00746CBE">
              <w:rPr>
                <w:bCs/>
                <w:iCs/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746CBE">
              <w:rPr>
                <w:bCs/>
                <w:iCs/>
                <w:sz w:val="28"/>
                <w:szCs w:val="28"/>
                <w:lang w:eastAsia="en-US"/>
              </w:rPr>
              <w:t>ru</w:t>
            </w:r>
            <w:proofErr w:type="spellEnd"/>
          </w:p>
          <w:p w:rsidR="000917C3" w:rsidRPr="00746CBE" w:rsidRDefault="008C07F3">
            <w:pPr>
              <w:pStyle w:val="a3"/>
              <w:shd w:val="clear" w:color="auto" w:fill="FFFFFF"/>
              <w:spacing w:before="0" w:beforeAutospacing="0"/>
              <w:rPr>
                <w:bCs/>
                <w:iCs/>
                <w:color w:val="000000"/>
                <w:sz w:val="28"/>
                <w:szCs w:val="28"/>
                <w:lang w:val="en-US" w:eastAsia="en-US"/>
              </w:rPr>
            </w:pPr>
            <w:hyperlink r:id="rId10" w:history="1">
              <w:r w:rsidR="007D5999" w:rsidRPr="00746CBE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http://school-coollection.edu</w:t>
              </w:r>
            </w:hyperlink>
            <w:r w:rsidR="007D5999" w:rsidRPr="00746CBE">
              <w:rPr>
                <w:bCs/>
                <w:iCs/>
                <w:sz w:val="28"/>
                <w:szCs w:val="28"/>
                <w:lang w:val="en-US" w:eastAsia="en-US"/>
              </w:rPr>
              <w:t xml:space="preserve">. </w:t>
            </w:r>
            <w:proofErr w:type="spellStart"/>
            <w:r w:rsidR="007D5999" w:rsidRPr="00746CBE">
              <w:rPr>
                <w:bCs/>
                <w:iCs/>
                <w:sz w:val="28"/>
                <w:szCs w:val="28"/>
                <w:lang w:val="en-US" w:eastAsia="en-US"/>
              </w:rPr>
              <w:t>ru</w:t>
            </w:r>
            <w:proofErr w:type="spellEnd"/>
            <w:r w:rsidR="007D5999" w:rsidRPr="00746CBE">
              <w:rPr>
                <w:bCs/>
                <w:iCs/>
                <w:sz w:val="28"/>
                <w:szCs w:val="28"/>
                <w:lang w:val="en-US" w:eastAsia="en-US"/>
              </w:rPr>
              <w:t xml:space="preserve"> //,  </w:t>
            </w:r>
            <w:hyperlink r:id="rId11" w:history="1">
              <w:r w:rsidR="007D5999" w:rsidRPr="00746CBE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http://nsc.1september.ru</w:t>
              </w:r>
            </w:hyperlink>
            <w:r w:rsidR="007D5999" w:rsidRPr="00746CBE">
              <w:rPr>
                <w:bCs/>
                <w:iCs/>
                <w:sz w:val="28"/>
                <w:szCs w:val="28"/>
                <w:lang w:val="en-US" w:eastAsia="en-US"/>
              </w:rPr>
              <w:t xml:space="preserve">, </w:t>
            </w:r>
            <w:hyperlink r:id="rId12" w:history="1">
              <w:r w:rsidR="007D5999" w:rsidRPr="00746CBE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http://animal.geoman.ru</w:t>
              </w:r>
            </w:hyperlink>
            <w:r w:rsidR="007D5999" w:rsidRPr="00746CBE">
              <w:rPr>
                <w:bCs/>
                <w:iCs/>
                <w:sz w:val="28"/>
                <w:szCs w:val="28"/>
                <w:lang w:val="en-US" w:eastAsia="en-US"/>
              </w:rPr>
              <w:t xml:space="preserve"> ,</w:t>
            </w:r>
            <w:hyperlink r:id="rId13" w:history="1">
              <w:r w:rsidR="007D5999" w:rsidRPr="00746CBE">
                <w:rPr>
                  <w:rStyle w:val="a9"/>
                  <w:bCs/>
                  <w:iCs/>
                  <w:color w:val="auto"/>
                  <w:sz w:val="28"/>
                  <w:szCs w:val="28"/>
                  <w:lang w:val="en-US" w:eastAsia="en-US"/>
                </w:rPr>
                <w:t>http://ru.wikipedia.org/</w:t>
              </w:r>
            </w:hyperlink>
            <w:r w:rsidR="007D5999" w:rsidRPr="00746CBE">
              <w:rPr>
                <w:bCs/>
                <w:iCs/>
                <w:sz w:val="28"/>
                <w:szCs w:val="28"/>
                <w:lang w:val="en-US" w:eastAsia="en-US"/>
              </w:rPr>
              <w:t>,  http://potomy</w:t>
            </w:r>
            <w:r w:rsidR="007D5999" w:rsidRPr="00746CBE">
              <w:rPr>
                <w:bCs/>
                <w:iCs/>
                <w:color w:val="000000"/>
                <w:sz w:val="28"/>
                <w:szCs w:val="28"/>
                <w:lang w:val="en-US" w:eastAsia="en-US"/>
              </w:rPr>
              <w:t>.ru</w:t>
            </w:r>
          </w:p>
        </w:tc>
      </w:tr>
    </w:tbl>
    <w:p w:rsidR="000917C3" w:rsidRPr="00746CBE" w:rsidRDefault="000917C3">
      <w:pPr>
        <w:spacing w:line="240" w:lineRule="auto"/>
        <w:ind w:right="372"/>
        <w:rPr>
          <w:rFonts w:ascii="Times New Roman" w:hAnsi="Times New Roman"/>
          <w:sz w:val="28"/>
          <w:szCs w:val="28"/>
          <w:lang w:val="en-US"/>
        </w:rPr>
      </w:pPr>
    </w:p>
    <w:p w:rsidR="000917C3" w:rsidRPr="00746CBE" w:rsidRDefault="000917C3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p w:rsidR="000917C3" w:rsidRPr="00746CBE" w:rsidRDefault="000917C3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bookmarkEnd w:id="0"/>
    <w:p w:rsidR="000917C3" w:rsidRPr="00746CBE" w:rsidRDefault="000917C3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  <w:lang w:val="en-US"/>
        </w:rPr>
      </w:pPr>
    </w:p>
    <w:sectPr w:rsidR="000917C3" w:rsidRPr="00746CBE">
      <w:pgSz w:w="16838" w:h="11906" w:orient="landscape"/>
      <w:pgMar w:top="426" w:right="820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BA6" w:rsidRDefault="001C7BA6">
      <w:pPr>
        <w:spacing w:after="0" w:line="240" w:lineRule="auto"/>
      </w:pPr>
      <w:r>
        <w:separator/>
      </w:r>
    </w:p>
  </w:endnote>
  <w:endnote w:type="continuationSeparator" w:id="0">
    <w:p w:rsidR="001C7BA6" w:rsidRDefault="001C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BA6" w:rsidRDefault="001C7BA6">
      <w:pPr>
        <w:spacing w:after="0" w:line="240" w:lineRule="auto"/>
      </w:pPr>
      <w:r>
        <w:separator/>
      </w:r>
    </w:p>
  </w:footnote>
  <w:footnote w:type="continuationSeparator" w:id="0">
    <w:p w:rsidR="001C7BA6" w:rsidRDefault="001C7B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7202"/>
    <w:multiLevelType w:val="multilevel"/>
    <w:tmpl w:val="22F0A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1CB75DE9"/>
    <w:multiLevelType w:val="multilevel"/>
    <w:tmpl w:val="DF02075E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8E36CF"/>
    <w:multiLevelType w:val="multilevel"/>
    <w:tmpl w:val="A538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F33063"/>
    <w:multiLevelType w:val="multilevel"/>
    <w:tmpl w:val="FCA84BD2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FB7073"/>
    <w:multiLevelType w:val="multilevel"/>
    <w:tmpl w:val="98A0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D77593E"/>
    <w:multiLevelType w:val="multilevel"/>
    <w:tmpl w:val="D652C4E8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4167DF9"/>
    <w:multiLevelType w:val="multilevel"/>
    <w:tmpl w:val="014C2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5DF6614"/>
    <w:multiLevelType w:val="hybridMultilevel"/>
    <w:tmpl w:val="B24A3B1E"/>
    <w:lvl w:ilvl="0" w:tplc="04190001">
      <w:start w:val="1"/>
      <w:numFmt w:val="bullet"/>
      <w:lvlText w:val=""/>
      <w:lvlJc w:val="left"/>
      <w:pPr>
        <w:tabs>
          <w:tab w:val="num" w:pos="470"/>
        </w:tabs>
        <w:ind w:left="4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30"/>
        </w:tabs>
        <w:ind w:left="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50"/>
        </w:tabs>
        <w:ind w:left="1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70"/>
        </w:tabs>
        <w:ind w:left="2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90"/>
        </w:tabs>
        <w:ind w:left="2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10"/>
        </w:tabs>
        <w:ind w:left="3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30"/>
        </w:tabs>
        <w:ind w:left="4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50"/>
        </w:tabs>
        <w:ind w:left="5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70"/>
        </w:tabs>
        <w:ind w:left="5870" w:hanging="360"/>
      </w:pPr>
      <w:rPr>
        <w:rFonts w:ascii="Wingdings" w:hAnsi="Wingdings" w:hint="default"/>
      </w:rPr>
    </w:lvl>
  </w:abstractNum>
  <w:abstractNum w:abstractNumId="9">
    <w:nsid w:val="3DAD522D"/>
    <w:multiLevelType w:val="hybridMultilevel"/>
    <w:tmpl w:val="BAC83D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59123F"/>
    <w:multiLevelType w:val="multilevel"/>
    <w:tmpl w:val="7AAC8B9C"/>
    <w:lvl w:ilvl="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BF545E8"/>
    <w:multiLevelType w:val="multilevel"/>
    <w:tmpl w:val="3FA06A4C"/>
    <w:lvl w:ilvl="0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3230"/>
        </w:tabs>
        <w:ind w:left="323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5390"/>
        </w:tabs>
        <w:ind w:left="539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7550"/>
        </w:tabs>
        <w:ind w:left="7550" w:hanging="360"/>
      </w:pPr>
      <w:rPr>
        <w:rFonts w:ascii="Courier New" w:hAnsi="Courier New" w:hint="default"/>
        <w:sz w:val="20"/>
      </w:rPr>
    </w:lvl>
  </w:abstractNum>
  <w:abstractNum w:abstractNumId="12">
    <w:nsid w:val="5FDE0DD7"/>
    <w:multiLevelType w:val="multilevel"/>
    <w:tmpl w:val="38D25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2A1765C"/>
    <w:multiLevelType w:val="multilevel"/>
    <w:tmpl w:val="E8EC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7C53B88"/>
    <w:multiLevelType w:val="multilevel"/>
    <w:tmpl w:val="41C2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E156C5C"/>
    <w:multiLevelType w:val="multilevel"/>
    <w:tmpl w:val="913C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70DA20E8"/>
    <w:multiLevelType w:val="multilevel"/>
    <w:tmpl w:val="47BE96D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">
    <w:nsid w:val="70DF719E"/>
    <w:multiLevelType w:val="hybridMultilevel"/>
    <w:tmpl w:val="14E603AC"/>
    <w:lvl w:ilvl="0" w:tplc="6D503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5"/>
  </w:num>
  <w:num w:numId="4">
    <w:abstractNumId w:val="0"/>
  </w:num>
  <w:num w:numId="5">
    <w:abstractNumId w:val="2"/>
  </w:num>
  <w:num w:numId="6">
    <w:abstractNumId w:val="17"/>
  </w:num>
  <w:num w:numId="7">
    <w:abstractNumId w:val="1"/>
  </w:num>
  <w:num w:numId="8">
    <w:abstractNumId w:val="15"/>
  </w:num>
  <w:num w:numId="9">
    <w:abstractNumId w:val="13"/>
  </w:num>
  <w:num w:numId="10">
    <w:abstractNumId w:val="14"/>
  </w:num>
  <w:num w:numId="11">
    <w:abstractNumId w:val="7"/>
  </w:num>
  <w:num w:numId="12">
    <w:abstractNumId w:val="12"/>
  </w:num>
  <w:num w:numId="13">
    <w:abstractNumId w:val="6"/>
  </w:num>
  <w:num w:numId="14">
    <w:abstractNumId w:val="10"/>
  </w:num>
  <w:num w:numId="15">
    <w:abstractNumId w:val="3"/>
  </w:num>
  <w:num w:numId="16">
    <w:abstractNumId w:val="8"/>
  </w:num>
  <w:num w:numId="17">
    <w:abstractNumId w:val="9"/>
  </w:num>
  <w:num w:numId="18">
    <w:abstractNumId w:val="1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7C3"/>
    <w:rsid w:val="00005D5F"/>
    <w:rsid w:val="000917C3"/>
    <w:rsid w:val="001C7BA6"/>
    <w:rsid w:val="00437A19"/>
    <w:rsid w:val="00476ED8"/>
    <w:rsid w:val="006C3D2E"/>
    <w:rsid w:val="00746CBE"/>
    <w:rsid w:val="007D5999"/>
    <w:rsid w:val="008C07F3"/>
    <w:rsid w:val="00AF790F"/>
    <w:rsid w:val="00B47564"/>
    <w:rsid w:val="00B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9">
    <w:name w:val="c4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c24">
    <w:name w:val="c2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6">
    <w:name w:val="c4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0">
    <w:name w:val="c50"/>
  </w:style>
  <w:style w:type="character" w:customStyle="1" w:styleId="c57">
    <w:name w:val="c57"/>
  </w:style>
  <w:style w:type="paragraph" w:customStyle="1" w:styleId="c34">
    <w:name w:val="c34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3">
    <w:name w:val="c23"/>
  </w:style>
  <w:style w:type="character" w:customStyle="1" w:styleId="c25">
    <w:name w:val="c25"/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Pr>
      <w:sz w:val="22"/>
      <w:szCs w:val="22"/>
      <w:lang w:eastAsia="en-US"/>
    </w:rPr>
  </w:style>
  <w:style w:type="character" w:styleId="a9">
    <w:name w:val="Hyperlink"/>
    <w:unhideWhenUsed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ru.wikipedia.org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animal.geoma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nsc.1september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chool-coollection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2731</Words>
  <Characters>15572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Анютка))</dc:creator>
  <cp:lastModifiedBy>Коновалова Людмила</cp:lastModifiedBy>
  <cp:revision>20</cp:revision>
  <cp:lastPrinted>2014-09-14T10:47:00Z</cp:lastPrinted>
  <dcterms:created xsi:type="dcterms:W3CDTF">2014-09-29T22:10:00Z</dcterms:created>
  <dcterms:modified xsi:type="dcterms:W3CDTF">2018-10-21T17:21:00Z</dcterms:modified>
</cp:coreProperties>
</file>