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66D2" w:rsidRDefault="003F330A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10081260" cy="7325297"/>
            <wp:effectExtent l="19050" t="0" r="0" b="0"/>
            <wp:docPr id="1" name="Рисунок 1" descr="C:\Documents and Settings\Учитель\Рабочий стол\РП Шемякина Е.Л\Шемякина\Скан_20180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1260" cy="7325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A2B74">
        <w:rPr>
          <w:b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укописный ввод 1" o:spid="_x0000_s1026" type="#_x0000_t75" style="position:absolute;left:0;text-align:left;margin-left:634.85pt;margin-top:8.9pt;width:2.65pt;height:1.95pt;z-index:251659264;visibility:visible;mso-position-horizontal-relative:text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">
            <v:imagedata r:id="rId9" o:title=""/>
            <v:path arrowok="t"/>
            <o:lock v:ext="edit" rotation="t" aspectratio="f"/>
          </v:shape>
        </w:pict>
      </w:r>
    </w:p>
    <w:p w:rsidR="00CB66D2" w:rsidRPr="000D4455" w:rsidRDefault="00AF31CF">
      <w:pPr>
        <w:tabs>
          <w:tab w:val="left" w:pos="13560"/>
        </w:tabs>
        <w:rPr>
          <w:b/>
          <w:color w:val="FF0000"/>
          <w:sz w:val="28"/>
          <w:szCs w:val="28"/>
        </w:rPr>
      </w:pPr>
      <w:r w:rsidRPr="000D4455">
        <w:rPr>
          <w:b/>
          <w:sz w:val="28"/>
          <w:szCs w:val="28"/>
        </w:rPr>
        <w:lastRenderedPageBreak/>
        <w:t xml:space="preserve">Рабочая программа включает разделы: </w:t>
      </w:r>
    </w:p>
    <w:p w:rsidR="00CB66D2" w:rsidRPr="000D4455" w:rsidRDefault="00AF31CF" w:rsidP="000D4455">
      <w:pPr>
        <w:pStyle w:val="a8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0D4455">
        <w:rPr>
          <w:rFonts w:ascii="Times New Roman" w:hAnsi="Times New Roman"/>
          <w:sz w:val="28"/>
          <w:szCs w:val="28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0D4455">
        <w:rPr>
          <w:rFonts w:ascii="Times New Roman" w:hAnsi="Times New Roman"/>
          <w:sz w:val="28"/>
          <w:szCs w:val="28"/>
        </w:rPr>
        <w:t>а</w:t>
      </w:r>
      <w:r w:rsidRPr="000D4455">
        <w:rPr>
          <w:rFonts w:ascii="Times New Roman" w:hAnsi="Times New Roman"/>
          <w:sz w:val="28"/>
          <w:szCs w:val="28"/>
        </w:rPr>
        <w:t>бочая программа, цели и задачи курса, сведения о программе, УМК, место учебного предмета в учебном плане, требования к уровню подготовки обучающихся в 3 классе, основные содержательные линии, формы организации и основные виды де</w:t>
      </w:r>
      <w:r w:rsidRPr="000D4455">
        <w:rPr>
          <w:rFonts w:ascii="Times New Roman" w:hAnsi="Times New Roman"/>
          <w:sz w:val="28"/>
          <w:szCs w:val="28"/>
        </w:rPr>
        <w:t>я</w:t>
      </w:r>
      <w:r w:rsidRPr="000D4455">
        <w:rPr>
          <w:rFonts w:ascii="Times New Roman" w:hAnsi="Times New Roman"/>
          <w:sz w:val="28"/>
          <w:szCs w:val="28"/>
        </w:rPr>
        <w:t>тельности, описание материально-технического обеспечения;</w:t>
      </w:r>
    </w:p>
    <w:p w:rsidR="00CB66D2" w:rsidRPr="000D4455" w:rsidRDefault="00AF31CF" w:rsidP="000D4455">
      <w:pPr>
        <w:pStyle w:val="a8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0D4455">
        <w:rPr>
          <w:rFonts w:ascii="Times New Roman" w:hAnsi="Times New Roman"/>
          <w:sz w:val="28"/>
          <w:szCs w:val="28"/>
        </w:rPr>
        <w:t>календарно-</w:t>
      </w:r>
      <w:r w:rsidRPr="000D4455">
        <w:rPr>
          <w:rFonts w:ascii="Times New Roman" w:hAnsi="Times New Roman"/>
          <w:color w:val="262626"/>
          <w:sz w:val="28"/>
          <w:szCs w:val="28"/>
        </w:rPr>
        <w:t xml:space="preserve">тематическое </w:t>
      </w:r>
      <w:r w:rsidRPr="000D4455">
        <w:rPr>
          <w:rFonts w:ascii="Times New Roman" w:hAnsi="Times New Roman"/>
          <w:sz w:val="28"/>
          <w:szCs w:val="28"/>
        </w:rPr>
        <w:t xml:space="preserve"> планирование, содержащее перечень разделов и тем уроков, дату, основное содержание тем или основные понятия, формы  контроля;</w:t>
      </w:r>
    </w:p>
    <w:p w:rsidR="00CB66D2" w:rsidRPr="000D4455" w:rsidRDefault="00AF31CF">
      <w:pPr>
        <w:rPr>
          <w:b/>
          <w:sz w:val="28"/>
          <w:szCs w:val="28"/>
        </w:rPr>
      </w:pPr>
      <w:r w:rsidRPr="000D4455">
        <w:rPr>
          <w:b/>
          <w:sz w:val="28"/>
          <w:szCs w:val="28"/>
        </w:rPr>
        <w:t xml:space="preserve">                                                                     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57"/>
        <w:gridCol w:w="12190"/>
      </w:tblGrid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1.Нормативные пр</w:t>
            </w:r>
            <w:r w:rsidRPr="000D4455">
              <w:rPr>
                <w:sz w:val="28"/>
                <w:szCs w:val="28"/>
              </w:rPr>
              <w:t>а</w:t>
            </w:r>
            <w:r w:rsidRPr="000D4455">
              <w:rPr>
                <w:sz w:val="28"/>
                <w:szCs w:val="28"/>
              </w:rPr>
              <w:t>вовые документы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ФГОС,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Образовательная программа МАОУ СОШ № 1,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 учебный план МАОУ СОШ № 1.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Примерная программа начального общего образования по курсу «Математика»</w:t>
            </w:r>
          </w:p>
        </w:tc>
      </w:tr>
      <w:tr w:rsidR="00CB66D2" w:rsidRPr="000D4455" w:rsidTr="000D4455">
        <w:trPr>
          <w:trHeight w:val="58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2. Цели и задачи ку</w:t>
            </w:r>
            <w:r w:rsidRPr="000D4455">
              <w:rPr>
                <w:sz w:val="28"/>
                <w:szCs w:val="28"/>
              </w:rPr>
              <w:t>р</w:t>
            </w:r>
            <w:r w:rsidRPr="000D4455">
              <w:rPr>
                <w:sz w:val="28"/>
                <w:szCs w:val="28"/>
              </w:rPr>
              <w:t>са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Цели обучения: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развитие образного и логического мышления, воображения; формирование предметных умений и навыков, необходимых для успешного решения учебных и практических задач, продолжения обр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зования;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освоение основ математических знаний, формирование первоначальных представлений о матем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тике;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• воспитание интереса к математике, стремления использовать математические знания в повс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дневной жизни.</w:t>
            </w:r>
          </w:p>
        </w:tc>
      </w:tr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3.Сведения о пр</w:t>
            </w:r>
            <w:r w:rsidRPr="000D4455">
              <w:rPr>
                <w:sz w:val="28"/>
                <w:szCs w:val="28"/>
              </w:rPr>
              <w:t>о</w:t>
            </w:r>
            <w:r w:rsidRPr="000D4455">
              <w:rPr>
                <w:sz w:val="28"/>
                <w:szCs w:val="28"/>
              </w:rPr>
              <w:t>грамме, УМК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48D8" w:rsidRPr="000D4455" w:rsidRDefault="001548D8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УМК «Школа России», авторская  программа по математике Моро М.И., Волковой С.И., Степан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вой С.В. </w:t>
            </w:r>
          </w:p>
          <w:p w:rsidR="00CB66D2" w:rsidRPr="000D4455" w:rsidRDefault="001548D8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Логика изложения и содержание авторской программы полностью соответствуют требованиям ф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CB66D2" w:rsidRPr="000D4455" w:rsidTr="000D4455"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>4. Место учебного курса в учебном плане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3F330A">
            <w:pPr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</w:rPr>
              <w:t>Данный предмет входит в образовательную область</w:t>
            </w:r>
            <w:r w:rsidR="00612580">
              <w:rPr>
                <w:sz w:val="28"/>
                <w:szCs w:val="28"/>
              </w:rPr>
              <w:t xml:space="preserve"> «</w:t>
            </w:r>
            <w:r w:rsidR="00612580" w:rsidRPr="00A628F7">
              <w:rPr>
                <w:sz w:val="28"/>
                <w:szCs w:val="28"/>
              </w:rPr>
              <w:t>Математика и информатика</w:t>
            </w:r>
            <w:r w:rsidR="00612580">
              <w:rPr>
                <w:sz w:val="28"/>
                <w:szCs w:val="28"/>
              </w:rPr>
              <w:t>».</w:t>
            </w:r>
            <w:r w:rsidR="00612580" w:rsidRPr="000D4455">
              <w:rPr>
                <w:sz w:val="28"/>
                <w:szCs w:val="28"/>
              </w:rPr>
              <w:t xml:space="preserve"> </w:t>
            </w:r>
            <w:r w:rsidR="00612580">
              <w:rPr>
                <w:sz w:val="28"/>
                <w:szCs w:val="28"/>
              </w:rPr>
              <w:t xml:space="preserve"> </w:t>
            </w:r>
            <w:r w:rsidR="00AF31CF" w:rsidRPr="000D4455">
              <w:rPr>
                <w:sz w:val="28"/>
                <w:szCs w:val="28"/>
              </w:rPr>
              <w:t>Курс рассч</w:t>
            </w:r>
            <w:r w:rsidR="00AF31CF" w:rsidRPr="000D4455">
              <w:rPr>
                <w:sz w:val="28"/>
                <w:szCs w:val="28"/>
              </w:rPr>
              <w:t>и</w:t>
            </w:r>
            <w:r w:rsidR="00AF31CF" w:rsidRPr="000D4455">
              <w:rPr>
                <w:sz w:val="28"/>
                <w:szCs w:val="28"/>
              </w:rPr>
              <w:t>тан на 136 часов:  4 часа  в неделю</w:t>
            </w:r>
            <w:r w:rsidR="00102885">
              <w:rPr>
                <w:sz w:val="28"/>
                <w:szCs w:val="28"/>
              </w:rPr>
              <w:t>,</w:t>
            </w:r>
            <w:r w:rsidR="00AF31CF" w:rsidRPr="000D4455">
              <w:rPr>
                <w:sz w:val="28"/>
                <w:szCs w:val="28"/>
              </w:rPr>
              <w:t xml:space="preserve"> в течение 34 учебных недель.</w:t>
            </w:r>
          </w:p>
        </w:tc>
      </w:tr>
      <w:tr w:rsidR="00CB66D2" w:rsidRPr="000D4455" w:rsidTr="000D4455">
        <w:trPr>
          <w:trHeight w:val="3539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5. Требования к р</w:t>
            </w:r>
            <w:r w:rsidRPr="000D4455">
              <w:rPr>
                <w:sz w:val="28"/>
                <w:szCs w:val="28"/>
              </w:rPr>
              <w:t>е</w:t>
            </w:r>
            <w:r w:rsidRPr="000D4455">
              <w:rPr>
                <w:sz w:val="28"/>
                <w:szCs w:val="28"/>
              </w:rPr>
              <w:t>зультатам обучения.</w:t>
            </w: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sz w:val="28"/>
                <w:szCs w:val="28"/>
              </w:rPr>
            </w:pPr>
          </w:p>
          <w:p w:rsidR="00CB66D2" w:rsidRPr="000D4455" w:rsidRDefault="00CB66D2">
            <w:pPr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lastRenderedPageBreak/>
              <w:t>Планируемые результаты освоения программы к концу 3 класса: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Личностные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 учащегося будут сформированы: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навыки в проведении самоконтроля и самооценки результатов своей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основы мотивации учебной деятельности и личностного смысла изучения математики, инт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рес, переходящий в потребность к расширению знаний, к применению поисковых и творч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ских подходов к выполнению заданий и пр., предложенных в учебнике или учителем;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положительное отношение к урокам математики, к учёбе, к школе;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понимание значения математических знаний в собственной жизни;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понимание значения математики в жизни и деятельности человека;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восприятие критериев оценки учебной деятельности и понимание учительских оценок успешности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умение самостоятельно выполнять определённые учителем виды работ (деятельности), п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нимая личную ответственность за результат;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 правила общения, навыки сотрудничества в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** начальные представления об основах гражданской идентичности (через систему опред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лённых заданий и упражнений);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** уважение и принятие семейных ценностей, понимание необходимости бережного отн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шения к природе, к своему здоровью и здоровью других людей.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для формирования: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начальных представлений об универсальности математических способов познания окруж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ющего мира;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понимания важности математических знаний в жизни человека, при изучении других школьных дисциплин;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навыков проведения самоконтроля и адекватной самооценки результатов своей учебной д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ятельности;</w:t>
            </w:r>
          </w:p>
          <w:p w:rsidR="00CB66D2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интереса к изучению учебного предмета «Математика»: количественных и простра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ственных отношений, зависимостей между объектами, процессами и явлениями окружа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ю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щего мира и способами их описания на языке математики, к освоению математических сп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собов решения познавательных задач.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Метапредметные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РЕГУЛЯТИВНЫЕ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понимать, принимать и сохранять различные учебные задачи; осуществлять поиск сре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дств дл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я достижения учебной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находить способ решения учебной задачи и выполнять учебные действия в устной и пис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менной форме использовать математические термины, символы и знаки;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планировать свои действия в соответствии с поставленной учебной задачей для её решения;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проводить пошаговый контроль под руководством учителя, а в некоторых случаях самосто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я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тельно;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самоконтроль и самооценку результатов своей учебной деятельности на уроке и по результатам изучения отдельных тем.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планировать и контролировать учебныедействия в соответствии с п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ставленной целью; находить способ решения учебной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адекватно проводить самооценку результатов своейучебной деятельности, понимать пр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чины неуспеха натом или ином этапе;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делать несложные выводы о математических объектах и их свойствах;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* контролировать свои действия и соотносить их с поставленными целями и действиями других участников</w:t>
            </w:r>
            <w:proofErr w:type="gramStart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,р</w:t>
            </w:r>
            <w:proofErr w:type="gram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аботающих в паре, в группе.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ПОЗНАВАТЕЛЬНЫЕ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математические отношения между объектами, взаимосвязи в явлениях и пр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цессах и представлять информацию в знаково-символической и графической форме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,с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троить модели, отражающие различные отношения междуобъектами;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проводить сравнение по одному или нескольким признаками на этой основе делать выводы;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закономерность следования объектов (чисел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,ч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исловых выражений, равенств, геометрических фигури др.) и определять недостающие в ней элементы;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классификацию по нескольким предложеннымили самостоятельно найденным основаниям;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делать выводы по аналогии и проверять эти выводы;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проводить несложные обобщения и использовать математические знания в расширенной области применения;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понимать базовые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межпредметные</w:t>
            </w:r>
            <w:proofErr w:type="spell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понятия (число, величина, геометрическая фигура);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фиксировать математические отношения между объектамии группами объектов в знаково-символической форме (на</w:t>
            </w:r>
            <w:proofErr w:type="gramEnd"/>
          </w:p>
          <w:p w:rsidR="00395915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lastRenderedPageBreak/>
              <w:t>моделях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);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полнее использовать свои творческие возможности;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смысловому чтению текстов математического содержани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я(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общие умения) в соответствии с п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ставленными целями и</w:t>
            </w: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з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адачами;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самостоятельно осуществлять расширенный поиск необходимой информации в учебнике, в спр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вочнике и в других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источниках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осуществлять расширенный поиск информации и представлять информацию в предложенной форме.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самостоятельно находить необходимую информацию ииспользовать знаково-символические средства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для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её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представления, для построения моделей изучаемых объектов и процессов;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осуществлять поиск и выделять необходимую информацию для выполнения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учебных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 и поисково-творческих за-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proofErr w:type="spellStart"/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даний</w:t>
            </w:r>
            <w:proofErr w:type="spellEnd"/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КОММУНИКАТИВНЫЕ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строить речевое высказывание в устной форме, использовать математическую терминологию;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понимать различные позиции в подходе к решению учебной задачи, задавать вопросы для их уточнения, чётко и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аргументированно </w:t>
            </w: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высказывать свои оценки</w:t>
            </w:r>
            <w:proofErr w:type="gramEnd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и предложения;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принимать активное участие в работе в паре и в группе, использовать умение вести диалог, реч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вые коммуникативные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средства;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принимать участие в обсуждении математических фактов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,с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тратегии успешной математической игры, высказывать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свою позицию;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* знать и применять правила общения, осваивать навыки с</w:t>
            </w:r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трудничества в учебной деятельности;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контролировать свои действия при работе в группе и осознавать важность своевременного и к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а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чественного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выпол</w:t>
            </w:r>
            <w:proofErr w:type="spell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нения взятого на себя обязательства для общего дела.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использовать речевые </w:t>
            </w:r>
            <w:r w:rsidR="00395915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средства и средства информацион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 xml:space="preserve">ных и коммуникационных технологий при работе в </w:t>
            </w:r>
            <w:proofErr w:type="spell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паре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,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</w:t>
            </w:r>
            <w:proofErr w:type="spellEnd"/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группе в ходе решения учебно-познавательных задач,во время участия в проектной деятельности;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согласовывать свою п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озицию с позицией участников </w:t>
            </w:r>
            <w:proofErr w:type="spell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работе</w:t>
            </w:r>
            <w:proofErr w:type="spell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 группе, в паре, признавать возможность су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ще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ствования различных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точек зрения, корректно отстаи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вать свою позицию;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* контролировать сво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и действия и соотносить их с 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ставленными целями и действиями др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у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гих участников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,р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аботающих в паре, в группе;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конструктивно разр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ешать конфликты посредством учё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та интересов сторон.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b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w w:val="105"/>
                <w:sz w:val="28"/>
                <w:szCs w:val="28"/>
              </w:rPr>
              <w:t>Предметные результаты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ЧИСЛА И ВЕЛИЧИНЫ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образовывать, называть, ч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итать, записывать числа от 0 до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1000;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сравнивать трёхзначные числа и записывать результат сравнения, упорядочивать зад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анные числа, заменять трёхзнач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ное число суммой разря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дных слагаемых, заменять мелкие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еди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ницы счёта крупными и наоборот;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устанавливать закономерн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ость — правило, по которому со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ставлена числовая последовател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ность (увеличение/уме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шение числа на нескольк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 единиц, увеличение/уменьшение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числа в несколько раз); пр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одолжать её или восстанавливать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пропущенные в ней числа;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группировать числа по заданному или самостоятельно установленному одному или нескол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ь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ким признакам;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читать, записывать и ср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авнивать значения величины пло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щади, используя изуче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нные един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цы измерения этой ве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личины (квадратный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сантиметр, квадратный дециметр,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квадратный метр) и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соотношения между ними: 1 дм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2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= 100 см2, 1 м2 = 100 дм2; переводить одни единицы площ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ади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другие;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читать, записывать и срав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нивать значения величины массы,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используя изученные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единицы измерения этой величины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(килограмм, грамм) и соотношение между ними: 1 кг = 1000 г</w:t>
            </w:r>
            <w:proofErr w:type="gram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;п</w:t>
            </w:r>
            <w:proofErr w:type="gram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ереводить мелкие едини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цы массы в более крупные, срав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нивать и упорядочивать объекты по массе.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классифицировать числа 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по нескольким основаниям (в бо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лее сложных случаях) и объяснять свои действия;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proofErr w:type="gramStart"/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самостоятельно выб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ирать единицу для измерения та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ких величин, как площадь, масса, в ко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кретных </w:t>
            </w:r>
            <w:proofErr w:type="spellStart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услови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ях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</w:t>
            </w:r>
            <w:proofErr w:type="spell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объяснять свой выбор.</w:t>
            </w:r>
            <w:proofErr w:type="gramEnd"/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lastRenderedPageBreak/>
              <w:t>АРИФМЕТИЧЕСКИЕ ДЕЙСТВИЯ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95915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табличное ум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ножение и деление чисел; выпол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нять умножение на 1 и на 0, выпо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л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нять деление ви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да a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: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a,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0 : a;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</w:t>
            </w:r>
            <w:proofErr w:type="spellStart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внетабличное</w:t>
            </w:r>
            <w:proofErr w:type="spellEnd"/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умножение и деление, в том числеделение с остатком; выполнять проверку арифметическихдействий умножение и деление;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выполнять письменно де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йствия сложение, вычитание, ум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ножение и деление на однозначное число в пределах 1000;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вычислять значение числового выражения, содержа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щего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2–3 действия (со скобками и без скобок).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использовать свойс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тва арифметических действий для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удобства вычислений;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вычислять значение буквенного выражения при заданныхзначениях входящих в него букв;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решать уравнения на 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основе связи между компонентами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и результатами умножения и д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ления.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РАБОТА С ТЕКСТОВЫМИ ЗАДАЧАМИ</w:t>
            </w:r>
          </w:p>
          <w:p w:rsidR="00350344" w:rsidRPr="000D4455" w:rsidRDefault="00350344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анализировать задачу, 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выполнять краткую запись задачи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различных видах: в таб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лице, на схематическом рисунке,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на схематическом чертеже;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составлять план решения задачи в 2–3 действия, объяснятьего и следовать ему при записи решения задачи;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преобразовывать задачу 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в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</w:t>
            </w:r>
            <w:proofErr w:type="gramStart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новую</w:t>
            </w:r>
            <w:proofErr w:type="gramEnd"/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, изменяя её условие или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вопрос;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составлять задачу по краткой записи, по схеме, по её решению;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 решать задачи, рассматри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вающие взаимосвязи: цена, коли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чество, стоимость; расход матер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и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ала на 1 пред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>мет, количе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ство предметов, общий ра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сход материала на все указанные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предметы и др.; задачи на увеличе</w:t>
            </w:r>
            <w:r w:rsidR="00395915" w:rsidRPr="000D4455">
              <w:rPr>
                <w:rFonts w:ascii="Times New Roman" w:hAnsi="Times New Roman"/>
                <w:w w:val="105"/>
                <w:sz w:val="28"/>
                <w:szCs w:val="28"/>
              </w:rPr>
              <w:t xml:space="preserve">ние/уменьшение числа </w:t>
            </w:r>
            <w:r w:rsidR="00350344" w:rsidRPr="000D4455">
              <w:rPr>
                <w:rFonts w:ascii="Times New Roman" w:hAnsi="Times New Roman"/>
                <w:w w:val="105"/>
                <w:sz w:val="28"/>
                <w:szCs w:val="28"/>
              </w:rPr>
              <w:t>в несколько раз.</w:t>
            </w:r>
          </w:p>
          <w:p w:rsidR="00F56DFD" w:rsidRPr="000D4455" w:rsidRDefault="00350344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Учащийся получит возможность научиться:</w:t>
            </w:r>
          </w:p>
          <w:p w:rsidR="00F56DFD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сравнивать задачи п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о сходству и различию отношений 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между объектами, рассматрива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мых в задачах;</w:t>
            </w:r>
          </w:p>
          <w:p w:rsidR="00F56DFD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дополнять задачу с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недостающими данными возможны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ми числами;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hAnsi="Times New Roman"/>
                <w:i/>
                <w:w w:val="105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-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 находить разные способы решения одной и той же задачи, сравнивать их и вы</w:t>
            </w:r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 xml:space="preserve">бирать наиболее </w:t>
            </w:r>
            <w:proofErr w:type="gramStart"/>
            <w:r w:rsidR="00395915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рациональ</w:t>
            </w:r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ный</w:t>
            </w:r>
            <w:proofErr w:type="gramEnd"/>
            <w:r w:rsidR="00350344" w:rsidRPr="000D4455">
              <w:rPr>
                <w:rFonts w:ascii="Times New Roman" w:hAnsi="Times New Roman"/>
                <w:i/>
                <w:w w:val="105"/>
                <w:sz w:val="28"/>
                <w:szCs w:val="28"/>
              </w:rPr>
              <w:t>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решать задачи на нахождение доли числа и числа по егодоле;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lastRenderedPageBreak/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решать задачи практического содержания, в том числезадачи-расчёты.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ПРОСТРАНСТВЕННЫЕ ОТНОШЕНИЯ.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ГЕОМЕТРИЧЕСКИЕ ФИГУРЫ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обозначать геометрические фигуры буквами;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различать круг и окружность;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чертить окружность заданного радиуса с использованиемциркуля.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различать треугольники по соотношению длин сторон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;п</w:t>
            </w:r>
            <w:proofErr w:type="gramEnd"/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о видам углов;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изображать геометрические фигуры (отрезок, прямоугольник) в заданном масштабе;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читать план участка (комнаты, сада и др.).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ГЕОМЕТРИЧЕСКИЕ ВЕЛИЧИНЫ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измерять длину отрезка;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вычислять площадь прямоугольника (квадрата) по заданнымдлинам его сторон;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выражать площадь объектов в разных единицах площад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и(</w:t>
            </w:r>
            <w:proofErr w:type="gramEnd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квадратный сантиметр, квадратный д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е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циметр, квадратныйметр), используя соотношения между ними.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выбирать наиболее подходящие единицы площади дляконкретной ситуации;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i/>
                <w:sz w:val="28"/>
                <w:szCs w:val="28"/>
              </w:rPr>
              <w:t>вычислять площадь прямоугольного треугольника, достраивая его до прямоугольника.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РАБОТА С ИНФОРМАЦИЕЙ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Учащийся научится: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анализировать готовые таблицы, использовать их для выполнения заданных действий, для п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строения вывода;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устанавливать правило, по которому составлена таблица, заполнять таблицу по установленному правилу недостающимиэлементами;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самостоятельно оформлять в таблице зависимости междупропорциональными величинами;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="Wingdings-Regular" w:hAnsi="Times New Roman"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 xml:space="preserve"> выстраивать цепочку </w:t>
            </w:r>
            <w:proofErr w:type="gramStart"/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ло</w:t>
            </w:r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гических рассуждений</w:t>
            </w:r>
            <w:proofErr w:type="gramEnd"/>
            <w:r w:rsidR="00395915" w:rsidRPr="000D4455">
              <w:rPr>
                <w:rFonts w:ascii="Times New Roman" w:eastAsia="Wingdings-Regular" w:hAnsi="Times New Roman"/>
                <w:sz w:val="28"/>
                <w:szCs w:val="28"/>
              </w:rPr>
              <w:t>, делать вы</w:t>
            </w:r>
            <w:r w:rsidR="00350344" w:rsidRPr="000D4455">
              <w:rPr>
                <w:rFonts w:ascii="Times New Roman" w:eastAsia="Wingdings-Regular" w:hAnsi="Times New Roman"/>
                <w:sz w:val="28"/>
                <w:szCs w:val="28"/>
              </w:rPr>
              <w:t>воды.</w:t>
            </w:r>
          </w:p>
          <w:p w:rsidR="00350344" w:rsidRPr="000D4455" w:rsidRDefault="00350344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Учащийся получит возможность научиться: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читать несложные готовые таблицы;</w:t>
            </w:r>
          </w:p>
          <w:p w:rsidR="00350344" w:rsidRPr="000D4455" w:rsidRDefault="00F56DFD" w:rsidP="000D4455">
            <w:pPr>
              <w:pStyle w:val="a8"/>
              <w:rPr>
                <w:rFonts w:ascii="Times New Roman" w:eastAsiaTheme="minorHAnsi" w:hAnsi="Times New Roman"/>
                <w:i/>
                <w:sz w:val="28"/>
                <w:szCs w:val="28"/>
              </w:rPr>
            </w:pPr>
            <w:r w:rsidRPr="000D4455">
              <w:rPr>
                <w:rFonts w:ascii="Times New Roman" w:eastAsia="Wingdings-Regular" w:hAnsi="Times New Roman"/>
                <w:sz w:val="28"/>
                <w:szCs w:val="28"/>
              </w:rPr>
              <w:t>-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понимать высказывания, содержащие логические связк</w:t>
            </w:r>
            <w:proofErr w:type="gramStart"/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и(</w:t>
            </w:r>
            <w:proofErr w:type="gramEnd"/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… и …; если…, то…; каждый; все и др.), определять,верно или неверно приведённое высказывание о числах,результатах действиях, ге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о</w:t>
            </w:r>
            <w:r w:rsidR="00350344" w:rsidRPr="000D4455">
              <w:rPr>
                <w:rFonts w:ascii="Times New Roman" w:eastAsiaTheme="minorHAnsi" w:hAnsi="Times New Roman"/>
                <w:i/>
                <w:sz w:val="28"/>
                <w:szCs w:val="28"/>
              </w:rPr>
              <w:t>метрических фигурах.</w:t>
            </w:r>
          </w:p>
        </w:tc>
      </w:tr>
      <w:tr w:rsidR="00CB66D2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6. Содержание уче</w:t>
            </w:r>
            <w:r w:rsidRPr="000D4455">
              <w:rPr>
                <w:sz w:val="28"/>
                <w:szCs w:val="28"/>
              </w:rPr>
              <w:t>б</w:t>
            </w:r>
            <w:r w:rsidRPr="000D4455">
              <w:rPr>
                <w:sz w:val="28"/>
                <w:szCs w:val="28"/>
              </w:rPr>
              <w:t xml:space="preserve">ного предмета 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Числа от 1 до 100 (продолжение)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Табличное умножение и деление.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Таблица умножения однозначных чисел и соответствующие случаи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Умножение числа 1 и на 1. умножение 0 и на 0, деление числа 0, невозможность деления на 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числа, которое в несколько раз больше или меньше данного; сравнение чисел с пом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щью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Примеры взаимосвязей между величинами.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Решение подбором уравнений вида х•3=21, х:4=9, 27:х=9.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Площадь. Единицы площади: квадратный сантиметр, квадратный дециметр, квадратный метр. С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отношение между ними.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Площадь прямоугольника, квадрата.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Обозначение геометрических фигур буквами.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Единицы времени: год, месяц, сутки. Соотношения между ними.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Круг. Окружность. Центр, радиус, диаметр окружности.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доли числа и числа по его доле. Сравнение долей.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Внетабличное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умножение и деление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Умножение суммы на число. Деление суммы на число.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Устные приемы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внетабличного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умножения и деления.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Деление с остатком.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Проверка умножения и деления. Проверка деления с остатком.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Выражения с двумя переменными вида,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а+б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, а-б,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а•б</w:t>
            </w:r>
            <w:proofErr w:type="spell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  <w:r w:rsidRPr="000D4455">
              <w:rPr>
                <w:rFonts w:ascii="Times New Roman" w:hAnsi="Times New Roman"/>
                <w:sz w:val="28"/>
                <w:szCs w:val="28"/>
              </w:rPr>
              <w:t>: б;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Нахождение их значений при заданных числовых значениях входящих в них букв.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Уравнения вида х •6=72, х:8=12, 64:х=16 и их решение на основе знания взаимосвязей между р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зультатами и компонентами действий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Числа от 1 до 1000.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Нумерация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Образование и названия трехзначных чисел. Порядок следования чисел при счете.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Запись и чтение трехзначных чисел. Представление трехзначного числа в виде суммы разрядных слагаемых.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Сравнение чисел.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Увеличение и уменьшение числа в 10, 100 раз.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Арифметические действия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Устные приемы сложения и вычитания, умножения и деления чисел в случаях, сводимых к де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й</w:t>
            </w:r>
            <w:r w:rsidRPr="000D4455">
              <w:rPr>
                <w:rFonts w:ascii="Times New Roman" w:hAnsi="Times New Roman"/>
                <w:sz w:val="28"/>
                <w:szCs w:val="28"/>
              </w:rPr>
              <w:lastRenderedPageBreak/>
              <w:t>ствиям в пределах 100.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Письменные приемы сложения и вычитания. Письменные приемы умножения и деления на одн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о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значное число.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Единица массы: грамм. Соотношение грамма и килограмма.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Виды треугольников: разносторонние, равнобедренные.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Решение задач в 1-3 действия на сложение, вычитание, умножение и деление в течение года.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>Итоговое повторение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  <w:u w:val="single"/>
              </w:rPr>
              <w:t xml:space="preserve"> .</w:t>
            </w:r>
            <w:proofErr w:type="gramEnd"/>
          </w:p>
        </w:tc>
      </w:tr>
      <w:tr w:rsidR="00CB66D2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AF31CF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lastRenderedPageBreak/>
              <w:t>7. Виды и формы о</w:t>
            </w:r>
            <w:r w:rsidRPr="000D4455">
              <w:rPr>
                <w:sz w:val="28"/>
                <w:szCs w:val="28"/>
              </w:rPr>
              <w:t>р</w:t>
            </w:r>
            <w:r w:rsidRPr="000D4455">
              <w:rPr>
                <w:sz w:val="28"/>
                <w:szCs w:val="28"/>
              </w:rPr>
              <w:t>ганизации учебного процесса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D4455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 xml:space="preserve">Формы </w:t>
            </w:r>
            <w:r w:rsidRPr="000D4455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организации работы на уроке: 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фронтальная работа, работа в группах и парах, индивид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у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альная работа.</w:t>
            </w:r>
          </w:p>
          <w:p w:rsidR="00CB66D2" w:rsidRPr="000D4455" w:rsidRDefault="00AF31CF" w:rsidP="000D4455">
            <w:pPr>
              <w:pStyle w:val="a8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 xml:space="preserve">Виды урока: 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урок ознакомления с новым  материалом,  урок закрепления изученного, урок ко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троля знаний, умений, навыков.</w:t>
            </w:r>
          </w:p>
        </w:tc>
      </w:tr>
      <w:tr w:rsidR="00B036C3" w:rsidRPr="000D4455" w:rsidTr="000D4455">
        <w:trPr>
          <w:trHeight w:val="884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36C3" w:rsidRPr="000D4455" w:rsidRDefault="00F56DFD">
            <w:pPr>
              <w:rPr>
                <w:sz w:val="28"/>
                <w:szCs w:val="28"/>
              </w:rPr>
            </w:pPr>
            <w:r w:rsidRPr="000D4455">
              <w:rPr>
                <w:sz w:val="28"/>
                <w:szCs w:val="28"/>
              </w:rPr>
              <w:t>8. Виды контроля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036C3" w:rsidRPr="000D4455" w:rsidRDefault="00F56DFD" w:rsidP="00F56DFD">
            <w:pPr>
              <w:spacing w:before="100" w:beforeAutospacing="1" w:after="0" w:line="240" w:lineRule="atLeast"/>
              <w:ind w:left="57" w:right="57"/>
              <w:rPr>
                <w:b/>
                <w:sz w:val="28"/>
                <w:szCs w:val="28"/>
              </w:rPr>
            </w:pPr>
            <w:r w:rsidRPr="000D4455">
              <w:rPr>
                <w:b/>
                <w:sz w:val="28"/>
                <w:szCs w:val="28"/>
              </w:rPr>
              <w:t xml:space="preserve">Промежуточная аттестация </w:t>
            </w:r>
            <w:r w:rsidRPr="000D4455">
              <w:rPr>
                <w:sz w:val="28"/>
                <w:szCs w:val="28"/>
              </w:rPr>
              <w:t>проводится в виде комбинированной контрольной работы, включ</w:t>
            </w:r>
            <w:r w:rsidRPr="000D4455">
              <w:rPr>
                <w:sz w:val="28"/>
                <w:szCs w:val="28"/>
              </w:rPr>
              <w:t>а</w:t>
            </w:r>
            <w:r w:rsidRPr="000D4455">
              <w:rPr>
                <w:sz w:val="28"/>
                <w:szCs w:val="28"/>
              </w:rPr>
              <w:t>ющей изученный материал.</w:t>
            </w:r>
          </w:p>
        </w:tc>
      </w:tr>
      <w:tr w:rsidR="00CB66D2" w:rsidRPr="000D4455" w:rsidTr="000D4455">
        <w:trPr>
          <w:trHeight w:val="699"/>
        </w:trPr>
        <w:tc>
          <w:tcPr>
            <w:tcW w:w="2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B66D2" w:rsidRPr="000D4455" w:rsidRDefault="00F56DFD">
            <w:pPr>
              <w:rPr>
                <w:rFonts w:eastAsia="Calibri"/>
                <w:sz w:val="28"/>
                <w:szCs w:val="28"/>
                <w:lang w:eastAsia="en-US"/>
              </w:rPr>
            </w:pPr>
            <w:r w:rsidRPr="000D4455">
              <w:rPr>
                <w:sz w:val="28"/>
                <w:szCs w:val="28"/>
              </w:rPr>
              <w:t xml:space="preserve">9. </w:t>
            </w:r>
            <w:r w:rsidR="00AF31CF" w:rsidRPr="000D4455">
              <w:rPr>
                <w:sz w:val="28"/>
                <w:szCs w:val="28"/>
              </w:rPr>
              <w:t xml:space="preserve"> Материально-техническое обесп</w:t>
            </w:r>
            <w:r w:rsidR="00AF31CF" w:rsidRPr="000D4455">
              <w:rPr>
                <w:sz w:val="28"/>
                <w:szCs w:val="28"/>
              </w:rPr>
              <w:t>е</w:t>
            </w:r>
            <w:r w:rsidR="00AF31CF" w:rsidRPr="000D4455">
              <w:rPr>
                <w:sz w:val="28"/>
                <w:szCs w:val="28"/>
              </w:rPr>
              <w:t>чение.</w:t>
            </w:r>
          </w:p>
        </w:tc>
        <w:tc>
          <w:tcPr>
            <w:tcW w:w="12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В учебно-методический комплект по математике входят: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Учебник «Математика. 3 класс» в двух частях/ М.И. Моро, С.И. Волкова, С.В. Степанова / Москва: «Просвещение», 2014</w:t>
            </w:r>
            <w:r w:rsidR="00B036C3" w:rsidRPr="000D4455">
              <w:rPr>
                <w:rFonts w:ascii="Times New Roman" w:hAnsi="Times New Roman"/>
                <w:sz w:val="28"/>
                <w:szCs w:val="28"/>
              </w:rPr>
              <w:t>6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 xml:space="preserve">. 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Учебно-методическое пособие: «Поурочные разработки по математике» 3 класс Т.Н. 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</w:rPr>
              <w:t>Ситникова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="00B036C3" w:rsidRPr="000D4455">
              <w:rPr>
                <w:rFonts w:ascii="Times New Roman" w:hAnsi="Times New Roman"/>
                <w:sz w:val="28"/>
                <w:szCs w:val="28"/>
              </w:rPr>
              <w:t>И.Ф.Яценко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>. Москва «</w:t>
            </w:r>
            <w:proofErr w:type="spellStart"/>
            <w:r w:rsidR="00B036C3" w:rsidRPr="000D4455">
              <w:rPr>
                <w:rFonts w:ascii="Times New Roman" w:hAnsi="Times New Roman"/>
                <w:sz w:val="28"/>
                <w:szCs w:val="28"/>
              </w:rPr>
              <w:t>Вако</w:t>
            </w:r>
            <w:proofErr w:type="spellEnd"/>
            <w:r w:rsidR="00B036C3" w:rsidRPr="000D4455">
              <w:rPr>
                <w:rFonts w:ascii="Times New Roman" w:hAnsi="Times New Roman"/>
                <w:sz w:val="28"/>
                <w:szCs w:val="28"/>
              </w:rPr>
              <w:t xml:space="preserve">» 2016 </w:t>
            </w:r>
            <w:r w:rsidRPr="000D4455">
              <w:rPr>
                <w:rFonts w:ascii="Times New Roman" w:hAnsi="Times New Roman"/>
                <w:sz w:val="28"/>
                <w:szCs w:val="28"/>
              </w:rPr>
              <w:t>г.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b/>
                <w:sz w:val="28"/>
                <w:szCs w:val="28"/>
              </w:rPr>
            </w:pPr>
            <w:r w:rsidRPr="000D4455">
              <w:rPr>
                <w:rFonts w:ascii="Times New Roman" w:hAnsi="Times New Roman"/>
                <w:b/>
                <w:sz w:val="28"/>
                <w:szCs w:val="28"/>
              </w:rPr>
              <w:t>Электронные образовательные ресурсы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0D4455">
              <w:rPr>
                <w:rFonts w:ascii="Times New Roman" w:hAnsi="Times New Roman"/>
                <w:sz w:val="28"/>
                <w:szCs w:val="28"/>
              </w:rPr>
              <w:t>Для учителя: http://nachalka.edu.ru/</w:t>
            </w:r>
            <w:proofErr w:type="gramStart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;</w:t>
            </w:r>
            <w:proofErr w:type="gramEnd"/>
            <w:r w:rsidRPr="000D4455">
              <w:rPr>
                <w:rFonts w:ascii="Times New Roman" w:hAnsi="Times New Roman"/>
                <w:sz w:val="28"/>
                <w:szCs w:val="28"/>
              </w:rPr>
              <w:t xml:space="preserve"> http://www.metodkabinet.eu/ ; http://eorhelp.ru/; </w:t>
            </w:r>
          </w:p>
          <w:p w:rsidR="00CB66D2" w:rsidRPr="000D4455" w:rsidRDefault="00AF31CF" w:rsidP="000D4455">
            <w:pPr>
              <w:pStyle w:val="a8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proofErr w:type="gramStart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htt</w:t>
            </w:r>
            <w:proofErr w:type="spellEnd"/>
            <w:proofErr w:type="gramEnd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//school- collection.edu.ru; http://nsc. 1september.ru/</w:t>
            </w:r>
            <w:proofErr w:type="spellStart"/>
            <w:r w:rsidRPr="000D4455">
              <w:rPr>
                <w:rFonts w:ascii="Times New Roman" w:hAnsi="Times New Roman"/>
                <w:sz w:val="28"/>
                <w:szCs w:val="28"/>
                <w:lang w:val="en-US"/>
              </w:rPr>
              <w:t>urok</w:t>
            </w:r>
            <w:proofErr w:type="spellEnd"/>
          </w:p>
          <w:p w:rsidR="00CB66D2" w:rsidRPr="000D4455" w:rsidRDefault="00AF31CF" w:rsidP="000D4455">
            <w:pPr>
              <w:pStyle w:val="a8"/>
            </w:pPr>
            <w:r w:rsidRPr="000D4455">
              <w:rPr>
                <w:rFonts w:ascii="Times New Roman" w:hAnsi="Times New Roman"/>
                <w:sz w:val="28"/>
                <w:szCs w:val="28"/>
              </w:rPr>
              <w:t xml:space="preserve">Для учащихся: http://www.nachalka.com/biblioteka,  </w:t>
            </w:r>
            <w:r w:rsidRPr="000D4455">
              <w:rPr>
                <w:rFonts w:ascii="Times New Roman" w:hAnsi="Times New Roman"/>
                <w:color w:val="000000"/>
                <w:sz w:val="28"/>
                <w:szCs w:val="28"/>
              </w:rPr>
              <w:t>http://www.chat.ru/~grivi</w:t>
            </w:r>
          </w:p>
        </w:tc>
      </w:tr>
    </w:tbl>
    <w:p w:rsidR="00CB66D2" w:rsidRPr="000D4455" w:rsidRDefault="00CB66D2" w:rsidP="00B23F63">
      <w:pPr>
        <w:rPr>
          <w:b/>
          <w:sz w:val="28"/>
          <w:szCs w:val="28"/>
        </w:rPr>
      </w:pPr>
    </w:p>
    <w:p w:rsidR="00CB66D2" w:rsidRPr="000D4455" w:rsidRDefault="00CB66D2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</w:p>
    <w:p w:rsidR="00B036C3" w:rsidRPr="000D4455" w:rsidRDefault="00B036C3">
      <w:pPr>
        <w:jc w:val="center"/>
        <w:rPr>
          <w:b/>
          <w:sz w:val="28"/>
          <w:szCs w:val="28"/>
        </w:rPr>
      </w:pPr>
      <w:bookmarkStart w:id="0" w:name="_GoBack"/>
      <w:bookmarkEnd w:id="0"/>
    </w:p>
    <w:sectPr w:rsidR="00B036C3" w:rsidRPr="000D4455" w:rsidSect="00CB66D2">
      <w:pgSz w:w="16838" w:h="11906" w:orient="landscape"/>
      <w:pgMar w:top="568" w:right="253" w:bottom="426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242A06"/>
    <w:multiLevelType w:val="hybridMultilevel"/>
    <w:tmpl w:val="62D85D9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>
    <w:nsid w:val="11E82E1C"/>
    <w:multiLevelType w:val="hybridMultilevel"/>
    <w:tmpl w:val="63CE3886"/>
    <w:lvl w:ilvl="0" w:tplc="D58A913C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">
    <w:nsid w:val="12BF661A"/>
    <w:multiLevelType w:val="hybridMultilevel"/>
    <w:tmpl w:val="6BDA00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41F1DF4"/>
    <w:multiLevelType w:val="hybridMultilevel"/>
    <w:tmpl w:val="E94C92A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82F6CDC"/>
    <w:multiLevelType w:val="hybridMultilevel"/>
    <w:tmpl w:val="6AEA283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EA3E17"/>
    <w:multiLevelType w:val="multilevel"/>
    <w:tmpl w:val="4CB88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DA1ED6"/>
    <w:multiLevelType w:val="multilevel"/>
    <w:tmpl w:val="4634CA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06B2B94"/>
    <w:multiLevelType w:val="hybridMultilevel"/>
    <w:tmpl w:val="EF60D71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0517E23"/>
    <w:multiLevelType w:val="multilevel"/>
    <w:tmpl w:val="A3240B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E76209D"/>
    <w:multiLevelType w:val="hybridMultilevel"/>
    <w:tmpl w:val="A04C0452"/>
    <w:lvl w:ilvl="0" w:tplc="D58A913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12">
    <w:nsid w:val="7229624E"/>
    <w:multiLevelType w:val="hybridMultilevel"/>
    <w:tmpl w:val="3AC86B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0"/>
  </w:num>
  <w:num w:numId="4">
    <w:abstractNumId w:val="4"/>
  </w:num>
  <w:num w:numId="5">
    <w:abstractNumId w:val="1"/>
  </w:num>
  <w:num w:numId="6">
    <w:abstractNumId w:val="10"/>
  </w:num>
  <w:num w:numId="7">
    <w:abstractNumId w:val="3"/>
  </w:num>
  <w:num w:numId="8">
    <w:abstractNumId w:val="7"/>
  </w:num>
  <w:num w:numId="9">
    <w:abstractNumId w:val="9"/>
  </w:num>
  <w:num w:numId="10">
    <w:abstractNumId w:val="6"/>
  </w:num>
  <w:num w:numId="11">
    <w:abstractNumId w:val="11"/>
  </w:num>
  <w:num w:numId="12">
    <w:abstractNumId w:val="11"/>
  </w:num>
  <w:num w:numId="13">
    <w:abstractNumId w:val="5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2"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B66D2"/>
    <w:rsid w:val="00056225"/>
    <w:rsid w:val="000D4455"/>
    <w:rsid w:val="00102885"/>
    <w:rsid w:val="00115D00"/>
    <w:rsid w:val="001548D8"/>
    <w:rsid w:val="00175AA5"/>
    <w:rsid w:val="001F2D9E"/>
    <w:rsid w:val="002369F3"/>
    <w:rsid w:val="00350344"/>
    <w:rsid w:val="003534B7"/>
    <w:rsid w:val="00395915"/>
    <w:rsid w:val="003A2B74"/>
    <w:rsid w:val="003B6C98"/>
    <w:rsid w:val="003F330A"/>
    <w:rsid w:val="004074CC"/>
    <w:rsid w:val="00461561"/>
    <w:rsid w:val="00472373"/>
    <w:rsid w:val="0048215F"/>
    <w:rsid w:val="004A3F80"/>
    <w:rsid w:val="004F4B14"/>
    <w:rsid w:val="004F6E72"/>
    <w:rsid w:val="005543B8"/>
    <w:rsid w:val="00612580"/>
    <w:rsid w:val="006F5A1F"/>
    <w:rsid w:val="007D2C03"/>
    <w:rsid w:val="008768CB"/>
    <w:rsid w:val="008B4EF4"/>
    <w:rsid w:val="00935EED"/>
    <w:rsid w:val="009408C4"/>
    <w:rsid w:val="00982EBE"/>
    <w:rsid w:val="00A71E5A"/>
    <w:rsid w:val="00AF1C91"/>
    <w:rsid w:val="00AF31CF"/>
    <w:rsid w:val="00B036C3"/>
    <w:rsid w:val="00B04DDF"/>
    <w:rsid w:val="00B23F63"/>
    <w:rsid w:val="00B34FFC"/>
    <w:rsid w:val="00B74C7C"/>
    <w:rsid w:val="00B76B6F"/>
    <w:rsid w:val="00CB66D2"/>
    <w:rsid w:val="00CF633A"/>
    <w:rsid w:val="00D9149D"/>
    <w:rsid w:val="00DA5B2C"/>
    <w:rsid w:val="00E714EF"/>
    <w:rsid w:val="00E737BB"/>
    <w:rsid w:val="00E76415"/>
    <w:rsid w:val="00EB7F45"/>
    <w:rsid w:val="00F56D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66D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B66D2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B66D2"/>
    <w:rPr>
      <w:rFonts w:asciiTheme="majorHAnsi" w:eastAsiaTheme="majorEastAsia" w:hAnsiTheme="majorHAnsi" w:cstheme="majorBidi"/>
      <w:b/>
      <w:bCs/>
      <w:kern w:val="32"/>
      <w:sz w:val="32"/>
      <w:szCs w:val="32"/>
      <w:lang w:eastAsia="ru-RU"/>
    </w:rPr>
  </w:style>
  <w:style w:type="table" w:styleId="a3">
    <w:name w:val="Table Grid"/>
    <w:basedOn w:val="a1"/>
    <w:rsid w:val="00CB66D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rsid w:val="00CB66D2"/>
    <w:rPr>
      <w:color w:val="0000FF"/>
      <w:u w:val="single"/>
    </w:rPr>
  </w:style>
  <w:style w:type="character" w:styleId="a5">
    <w:name w:val="FollowedHyperlink"/>
    <w:rsid w:val="00CB66D2"/>
    <w:rPr>
      <w:color w:val="800080"/>
      <w:u w:val="single"/>
    </w:rPr>
  </w:style>
  <w:style w:type="character" w:customStyle="1" w:styleId="a6">
    <w:name w:val="Название Знак"/>
    <w:link w:val="a7"/>
    <w:locked/>
    <w:rsid w:val="00CB66D2"/>
    <w:rPr>
      <w:b/>
      <w:bCs/>
      <w:sz w:val="24"/>
      <w:szCs w:val="24"/>
    </w:rPr>
  </w:style>
  <w:style w:type="paragraph" w:styleId="a7">
    <w:name w:val="Title"/>
    <w:basedOn w:val="a"/>
    <w:link w:val="a6"/>
    <w:qFormat/>
    <w:rsid w:val="00CB66D2"/>
    <w:pPr>
      <w:jc w:val="center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11">
    <w:name w:val="Название Знак1"/>
    <w:basedOn w:val="a0"/>
    <w:rsid w:val="00CB66D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8">
    <w:name w:val="No Spacing"/>
    <w:uiPriority w:val="1"/>
    <w:qFormat/>
    <w:rsid w:val="00CB66D2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a9">
    <w:name w:val="Стиль"/>
    <w:rsid w:val="00CB66D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4">
    <w:name w:val="Style24"/>
    <w:basedOn w:val="a"/>
    <w:uiPriority w:val="99"/>
    <w:rsid w:val="00CB66D2"/>
    <w:pPr>
      <w:widowControl w:val="0"/>
      <w:autoSpaceDE w:val="0"/>
      <w:autoSpaceDN w:val="0"/>
      <w:adjustRightInd w:val="0"/>
      <w:spacing w:line="232" w:lineRule="exact"/>
      <w:ind w:firstLine="288"/>
      <w:jc w:val="both"/>
    </w:pPr>
  </w:style>
  <w:style w:type="paragraph" w:customStyle="1" w:styleId="Style5">
    <w:name w:val="Style5"/>
    <w:basedOn w:val="a"/>
    <w:uiPriority w:val="99"/>
    <w:rsid w:val="00CB66D2"/>
    <w:pPr>
      <w:widowControl w:val="0"/>
      <w:autoSpaceDE w:val="0"/>
      <w:autoSpaceDN w:val="0"/>
      <w:adjustRightInd w:val="0"/>
    </w:pPr>
  </w:style>
  <w:style w:type="character" w:customStyle="1" w:styleId="FontStyle68">
    <w:name w:val="Font Style68"/>
    <w:uiPriority w:val="99"/>
    <w:rsid w:val="00CB66D2"/>
    <w:rPr>
      <w:rFonts w:ascii="Arial" w:hAnsi="Arial" w:cs="Arial" w:hint="default"/>
      <w:b/>
      <w:bCs/>
      <w:sz w:val="20"/>
      <w:szCs w:val="20"/>
    </w:rPr>
  </w:style>
  <w:style w:type="character" w:customStyle="1" w:styleId="FontStyle73">
    <w:name w:val="Font Style73"/>
    <w:uiPriority w:val="99"/>
    <w:rsid w:val="00CB66D2"/>
    <w:rPr>
      <w:rFonts w:ascii="Times New Roman" w:hAnsi="Times New Roman" w:cs="Times New Roman" w:hint="default"/>
      <w:sz w:val="22"/>
      <w:szCs w:val="22"/>
    </w:rPr>
  </w:style>
  <w:style w:type="paragraph" w:customStyle="1" w:styleId="c7">
    <w:name w:val="c7"/>
    <w:basedOn w:val="a"/>
    <w:rsid w:val="00CB66D2"/>
    <w:pPr>
      <w:spacing w:before="100" w:beforeAutospacing="1" w:after="100" w:afterAutospacing="1"/>
    </w:pPr>
  </w:style>
  <w:style w:type="character" w:customStyle="1" w:styleId="c8">
    <w:name w:val="c8"/>
    <w:basedOn w:val="a0"/>
    <w:rsid w:val="00CB66D2"/>
  </w:style>
  <w:style w:type="character" w:customStyle="1" w:styleId="c12">
    <w:name w:val="c12"/>
    <w:basedOn w:val="a0"/>
    <w:rsid w:val="00CB66D2"/>
  </w:style>
  <w:style w:type="character" w:customStyle="1" w:styleId="c2">
    <w:name w:val="c2"/>
    <w:basedOn w:val="a0"/>
    <w:rsid w:val="00CB66D2"/>
  </w:style>
  <w:style w:type="character" w:customStyle="1" w:styleId="c10">
    <w:name w:val="c10"/>
    <w:basedOn w:val="a0"/>
    <w:rsid w:val="00CB66D2"/>
  </w:style>
  <w:style w:type="paragraph" w:styleId="aa">
    <w:name w:val="List Paragraph"/>
    <w:basedOn w:val="a"/>
    <w:uiPriority w:val="34"/>
    <w:qFormat/>
    <w:rsid w:val="00CB66D2"/>
    <w:pPr>
      <w:ind w:left="720"/>
      <w:contextualSpacing/>
    </w:pPr>
  </w:style>
  <w:style w:type="paragraph" w:styleId="ab">
    <w:name w:val="Normal (Web)"/>
    <w:basedOn w:val="a"/>
    <w:uiPriority w:val="99"/>
    <w:unhideWhenUsed/>
    <w:rsid w:val="00CB66D2"/>
    <w:pPr>
      <w:spacing w:before="100" w:beforeAutospacing="1" w:after="100" w:afterAutospacing="1"/>
    </w:pPr>
    <w:rPr>
      <w:rFonts w:ascii="Arial" w:hAnsi="Arial" w:cs="Arial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AF31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F31C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19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2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7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91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62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702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287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98835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366954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197277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microsoft.com/office/2007/relationships/stylesWithEffects" Target="stylesWithEffect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inkml:ink xmlns:inkml="http://www.w3.org/2003/InkML">
  <inkml:definitions>
    <inkml:context xml:id="ctx0">
      <inkml:inkSource xml:id="inkSrc0">
        <inkml:traceFormat>
          <inkml:channel name="X" type="integer" max="1024" units="cm"/>
          <inkml:channel name="Y" type="integer" max="768" units="cm"/>
          <inkml:channel name="T" type="integer" max="2.14748E9" units="dev"/>
        </inkml:traceFormat>
        <inkml:channelProperties>
          <inkml:channelProperty channel="X" name="resolution" value="39.84436" units="1/cm"/>
          <inkml:channelProperty channel="Y" name="resolution" value="39.58763" units="1/cm"/>
          <inkml:channelProperty channel="T" name="resolution" value="1" units="1/dev"/>
        </inkml:channelProperties>
      </inkml:inkSource>
      <inkml:timestamp xml:id="ts0" timeString="2017-09-11T09:40:19.22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0,'26'0'141</inkml:trace>
</inkml:ink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677898-FC06-4988-B4CA-48A74AFDA3BB}">
  <ds:schemaRefs>
    <ds:schemaRef ds:uri="http://www.w3.org/2003/InkML"/>
  </ds:schemaRefs>
</ds:datastoreItem>
</file>

<file path=customXml/itemProps2.xml><?xml version="1.0" encoding="utf-8"?>
<ds:datastoreItem xmlns:ds="http://schemas.openxmlformats.org/officeDocument/2006/customXml" ds:itemID="{B6F3E700-5392-455C-A3F1-5A20FD69AB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1403</TotalTime>
  <Pages>10</Pages>
  <Words>2383</Words>
  <Characters>13587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15939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Елена Жогова</dc:creator>
  <cp:lastModifiedBy>Коновалова Людмила</cp:lastModifiedBy>
  <cp:revision>10</cp:revision>
  <cp:lastPrinted>2171-07-19T17:08:00Z</cp:lastPrinted>
  <dcterms:created xsi:type="dcterms:W3CDTF">2013-08-15T12:37:00Z</dcterms:created>
  <dcterms:modified xsi:type="dcterms:W3CDTF">2018-10-21T17:09:00Z</dcterms:modified>
</cp:coreProperties>
</file>