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69" w:rsidRPr="009101EE" w:rsidRDefault="00243C76" w:rsidP="00792C69">
      <w:pPr>
        <w:spacing w:before="100" w:beforeAutospacing="1" w:after="100" w:afterAutospacing="1"/>
        <w:jc w:val="center"/>
        <w:outlineLvl w:val="0"/>
        <w:rPr>
          <w:b/>
          <w:bCs/>
          <w:kern w:val="36"/>
          <w:sz w:val="28"/>
          <w:szCs w:val="28"/>
        </w:rPr>
      </w:pPr>
      <w:r>
        <w:rPr>
          <w:b/>
          <w:bCs/>
          <w:kern w:val="36"/>
          <w:sz w:val="28"/>
          <w:szCs w:val="28"/>
        </w:rPr>
        <w:t xml:space="preserve"> В Прикамье </w:t>
      </w:r>
      <w:r w:rsidR="00792C69" w:rsidRPr="009101EE">
        <w:rPr>
          <w:b/>
          <w:bCs/>
          <w:kern w:val="36"/>
          <w:sz w:val="28"/>
          <w:szCs w:val="28"/>
        </w:rPr>
        <w:t xml:space="preserve">на образование детей </w:t>
      </w:r>
      <w:r>
        <w:rPr>
          <w:b/>
          <w:bCs/>
          <w:kern w:val="36"/>
          <w:sz w:val="28"/>
          <w:szCs w:val="28"/>
        </w:rPr>
        <w:t xml:space="preserve">средства МСК </w:t>
      </w:r>
      <w:r w:rsidR="00792C69" w:rsidRPr="009101EE">
        <w:rPr>
          <w:b/>
          <w:bCs/>
          <w:kern w:val="36"/>
          <w:sz w:val="28"/>
          <w:szCs w:val="28"/>
        </w:rPr>
        <w:t xml:space="preserve">направили </w:t>
      </w:r>
      <w:r>
        <w:rPr>
          <w:b/>
          <w:bCs/>
          <w:kern w:val="36"/>
          <w:sz w:val="28"/>
          <w:szCs w:val="28"/>
        </w:rPr>
        <w:t>14 тыс. семей</w:t>
      </w:r>
    </w:p>
    <w:p w:rsidR="002B3B71" w:rsidRPr="00855802" w:rsidRDefault="00777337" w:rsidP="00777337">
      <w:pPr>
        <w:pStyle w:val="aff3"/>
      </w:pPr>
      <w:r w:rsidRPr="00855802">
        <w:t xml:space="preserve">     </w:t>
      </w:r>
      <w:r w:rsidR="00792C69" w:rsidRPr="00855802">
        <w:t>С момента запуска государственной программы </w:t>
      </w:r>
      <w:r w:rsidR="002B3B71" w:rsidRPr="00855802">
        <w:t xml:space="preserve">в Прикамье </w:t>
      </w:r>
      <w:r w:rsidR="00792C69" w:rsidRPr="00855802">
        <w:t xml:space="preserve">подано более </w:t>
      </w:r>
      <w:r w:rsidR="00C31ABE" w:rsidRPr="00855802">
        <w:t>14</w:t>
      </w:r>
      <w:bookmarkStart w:id="0" w:name="_GoBack"/>
      <w:bookmarkEnd w:id="0"/>
      <w:r w:rsidR="002B3B71" w:rsidRPr="00855802">
        <w:t xml:space="preserve"> тыс. </w:t>
      </w:r>
      <w:r w:rsidR="00C31ABE" w:rsidRPr="00855802">
        <w:t>заявлений о распоряжении</w:t>
      </w:r>
      <w:r w:rsidR="002B3B71" w:rsidRPr="00855802">
        <w:t xml:space="preserve"> средствами материнского капитала на образование детей. В целом по России эта цифра составляет </w:t>
      </w:r>
      <w:r w:rsidR="00792C69" w:rsidRPr="00855802">
        <w:t>1,3 млн заявлений</w:t>
      </w:r>
      <w:r w:rsidR="002B3B71" w:rsidRPr="00855802">
        <w:t>.</w:t>
      </w:r>
      <w:r w:rsidR="00792C69" w:rsidRPr="00855802">
        <w:t> </w:t>
      </w:r>
    </w:p>
    <w:p w:rsidR="00792C69" w:rsidRPr="00855802" w:rsidRDefault="002B3B71" w:rsidP="00777337">
      <w:pPr>
        <w:pStyle w:val="aff3"/>
      </w:pPr>
      <w:r w:rsidRPr="00855802">
        <w:t xml:space="preserve"> </w:t>
      </w:r>
      <w:r w:rsidR="00777337" w:rsidRPr="00855802">
        <w:t xml:space="preserve">    </w:t>
      </w:r>
      <w:r w:rsidR="00792C69" w:rsidRPr="00855802">
        <w:t xml:space="preserve">Оплата обучения детей – одно из востребованных направлений программы, и в 2022 году </w:t>
      </w:r>
      <w:r w:rsidR="00243C76" w:rsidRPr="00855802">
        <w:t xml:space="preserve">в Пермском крае </w:t>
      </w:r>
      <w:r w:rsidR="00792C69" w:rsidRPr="00855802">
        <w:t xml:space="preserve">составляет более </w:t>
      </w:r>
      <w:r w:rsidR="006C47EC" w:rsidRPr="00855802">
        <w:rPr>
          <w:color w:val="000000" w:themeColor="text1"/>
        </w:rPr>
        <w:t>13</w:t>
      </w:r>
      <w:r w:rsidR="00777337" w:rsidRPr="00855802">
        <w:rPr>
          <w:color w:val="000000" w:themeColor="text1"/>
        </w:rPr>
        <w:t>%</w:t>
      </w:r>
      <w:r w:rsidR="00243C76" w:rsidRPr="00855802">
        <w:rPr>
          <w:color w:val="000000" w:themeColor="text1"/>
        </w:rPr>
        <w:t xml:space="preserve"> от</w:t>
      </w:r>
      <w:r w:rsidR="00777337" w:rsidRPr="00855802">
        <w:t xml:space="preserve"> </w:t>
      </w:r>
      <w:r w:rsidR="00792C69" w:rsidRPr="00855802">
        <w:t xml:space="preserve">общего числа обращений за распоряжением средствами материнского капитала. </w:t>
      </w:r>
    </w:p>
    <w:p w:rsidR="00792C69" w:rsidRPr="00855802" w:rsidRDefault="00777337" w:rsidP="00777337">
      <w:pPr>
        <w:pStyle w:val="aff3"/>
      </w:pPr>
      <w:r w:rsidRPr="00855802">
        <w:t xml:space="preserve">     </w:t>
      </w:r>
      <w:r w:rsidR="00792C69" w:rsidRPr="00855802">
        <w:t>Направить материнский капитал на образование любого из детей можно, когда ребенку, в связи с рождением которого выдан сертификат, исполнится три года. Исключение составляет дошкольное образование – по этому направлению материнским капиталом можно распорядиться сразу после рождения ребенка, который дает право на сертификат.</w:t>
      </w:r>
    </w:p>
    <w:p w:rsidR="00792C69" w:rsidRPr="00855802" w:rsidRDefault="00777337" w:rsidP="00777337">
      <w:pPr>
        <w:pStyle w:val="aff3"/>
      </w:pPr>
      <w:r w:rsidRPr="00855802">
        <w:t xml:space="preserve">     </w:t>
      </w:r>
      <w:r w:rsidR="00792C69" w:rsidRPr="00855802">
        <w:t>Возраст ребенка, на образование которого могут быть направлены средства МСК или их часть, на дату начала обучения по соответствующей образовательной программе не должен превышать 25 лет. Организация должна находиться на территории России и иметь право на оказание соответствующих образовательных услуг.</w:t>
      </w:r>
    </w:p>
    <w:p w:rsidR="00792C69" w:rsidRPr="00855802" w:rsidRDefault="00777337" w:rsidP="00777337">
      <w:pPr>
        <w:pStyle w:val="aff3"/>
      </w:pPr>
      <w:r w:rsidRPr="00855802">
        <w:t xml:space="preserve">     </w:t>
      </w:r>
      <w:r w:rsidR="00792C69" w:rsidRPr="00855802">
        <w:t xml:space="preserve">Заявление о распоряжении материнским капиталом на обучение ребенка можно подать онлайн через личный кабинет сайте ПФР или на портале госуслуг, а также лично в любой клиентской службе </w:t>
      </w:r>
      <w:r w:rsidR="00243C76" w:rsidRPr="00855802">
        <w:t>отделения ПФР по Пермскому краю</w:t>
      </w:r>
      <w:r w:rsidR="00792C69" w:rsidRPr="00855802">
        <w:t xml:space="preserve"> или в МФЦ. Копия договора об оказании платных образовательных услуг не потребуется, если между отделением П</w:t>
      </w:r>
      <w:r w:rsidRPr="00855802">
        <w:t>ФР по Пермскому краю</w:t>
      </w:r>
      <w:r w:rsidR="00792C69" w:rsidRPr="00855802">
        <w:t xml:space="preserve"> и учебным заведением заключено соглашение об информационном обмене, в рамках которого фонд самостоятельно запрашивает необходимые сведения. Сегодня </w:t>
      </w:r>
      <w:r w:rsidRPr="00855802">
        <w:t xml:space="preserve">в регионе </w:t>
      </w:r>
      <w:r w:rsidR="00792C69" w:rsidRPr="00855802">
        <w:t xml:space="preserve">заключено уже </w:t>
      </w:r>
      <w:r w:rsidR="00C31ABE" w:rsidRPr="00855802">
        <w:t>24 соглашения</w:t>
      </w:r>
      <w:r w:rsidR="00792C69" w:rsidRPr="00855802">
        <w:t xml:space="preserve"> с учебными заведениями высшего образования, </w:t>
      </w:r>
      <w:r w:rsidR="00243C76" w:rsidRPr="00855802">
        <w:t>49</w:t>
      </w:r>
      <w:r w:rsidR="00792C69" w:rsidRPr="00855802">
        <w:t xml:space="preserve"> соглашений с учреждениями среднего профессионального образования и </w:t>
      </w:r>
      <w:r w:rsidR="00C31ABE" w:rsidRPr="00855802">
        <w:t xml:space="preserve"> 384</w:t>
      </w:r>
      <w:r w:rsidR="00792C69" w:rsidRPr="00855802">
        <w:t xml:space="preserve"> соглашени</w:t>
      </w:r>
      <w:r w:rsidR="00243C76" w:rsidRPr="00855802">
        <w:t>я</w:t>
      </w:r>
      <w:r w:rsidR="00792C69" w:rsidRPr="00855802">
        <w:t xml:space="preserve"> с дошкольными учреждениями. </w:t>
      </w:r>
    </w:p>
    <w:p w:rsidR="00792C69" w:rsidRDefault="00777337" w:rsidP="00777337">
      <w:pPr>
        <w:pStyle w:val="aff3"/>
      </w:pPr>
      <w:r w:rsidRPr="00855802">
        <w:t xml:space="preserve">      </w:t>
      </w:r>
      <w:r w:rsidR="00792C69" w:rsidRPr="00855802">
        <w:t>Совершенствование информационного обмена между П</w:t>
      </w:r>
      <w:r w:rsidR="00243C76" w:rsidRPr="00855802">
        <w:t>ФР</w:t>
      </w:r>
      <w:r w:rsidR="00792C69" w:rsidRPr="00855802">
        <w:t xml:space="preserve"> и другими государственными организациями позволяет рассматривать заявления и перечислять средства материнского капитала без личного посещения гражданами клиентских служб ПФР и предоставления документов</w:t>
      </w:r>
      <w:r w:rsidR="00243C76" w:rsidRPr="00855802">
        <w:t>. П</w:t>
      </w:r>
      <w:r w:rsidR="00792C69" w:rsidRPr="00855802">
        <w:t xml:space="preserve">оэтому в настоящее время </w:t>
      </w:r>
      <w:r w:rsidR="00243C76" w:rsidRPr="00855802">
        <w:t xml:space="preserve">в Прикамье </w:t>
      </w:r>
      <w:r w:rsidR="00792C69" w:rsidRPr="00855802">
        <w:t>порядка </w:t>
      </w:r>
      <w:r w:rsidR="00243C76" w:rsidRPr="00855802">
        <w:t>74</w:t>
      </w:r>
      <w:r w:rsidR="00792C69" w:rsidRPr="00855802">
        <w:t xml:space="preserve">% обращений за распоряжением средствами осуществляется полностью онлайн. </w:t>
      </w:r>
    </w:p>
    <w:p w:rsidR="00855802" w:rsidRPr="00855802" w:rsidRDefault="00855802" w:rsidP="00777337">
      <w:pPr>
        <w:pStyle w:val="aff3"/>
      </w:pPr>
    </w:p>
    <w:p w:rsidR="00792C69" w:rsidRPr="00855802" w:rsidRDefault="00777337" w:rsidP="00777337">
      <w:pPr>
        <w:pStyle w:val="aff3"/>
      </w:pPr>
      <w:r w:rsidRPr="00855802">
        <w:t xml:space="preserve">      </w:t>
      </w:r>
      <w:r w:rsidR="00792C69" w:rsidRPr="00855802">
        <w:rPr>
          <w:i/>
        </w:rPr>
        <w:t>Напомним,</w:t>
      </w:r>
      <w:r w:rsidR="00792C69" w:rsidRPr="00855802">
        <w:t xml:space="preserve"> что с 1 февраля 2022 года материнский капитал проиндексирован на 8,4% и составляет 524 527,9 рубля при рождении первого ребенка и 693 144,1 рубля при рождении второго ребенка. Для родителей, которые сначала получили капитал на первого ребенка, а затем родили или усыновили еще одного, объем господдержки увеличивается дополнительно. В этом году сумма такой прибавки к материнскому капиталу за счет индексации выросла до 168 616,2 рубля.</w:t>
      </w:r>
    </w:p>
    <w:p w:rsidR="00441AF9" w:rsidRPr="00855802" w:rsidRDefault="00777337" w:rsidP="00777337">
      <w:pPr>
        <w:pStyle w:val="aff3"/>
      </w:pPr>
      <w:r w:rsidRPr="00855802">
        <w:t xml:space="preserve">     </w:t>
      </w:r>
      <w:r w:rsidR="00792C69" w:rsidRPr="00855802">
        <w:t>Средства семей, которые пока не полностью израсходовали материнский капитал, также были проиндексированы в феврале</w:t>
      </w:r>
      <w:r w:rsidRPr="00855802">
        <w:t>.</w:t>
      </w:r>
    </w:p>
    <w:p w:rsidR="00792C69" w:rsidRPr="00855802" w:rsidRDefault="00792C69"/>
    <w:sectPr w:rsidR="00792C69" w:rsidRPr="00855802" w:rsidSect="001204F6">
      <w:headerReference w:type="default" r:id="rId7"/>
      <w:footerReference w:type="even" r:id="rId8"/>
      <w:footerReference w:type="default" r:id="rId9"/>
      <w:pgSz w:w="11906" w:h="16838" w:code="9"/>
      <w:pgMar w:top="2516" w:right="926" w:bottom="1079" w:left="1260"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ABF" w:rsidRDefault="00167ABF">
      <w:r>
        <w:separator/>
      </w:r>
    </w:p>
  </w:endnote>
  <w:endnote w:type="continuationSeparator" w:id="1">
    <w:p w:rsidR="00167ABF" w:rsidRDefault="00167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3D" w:rsidRDefault="00992B35">
    <w:pPr>
      <w:pStyle w:val="a5"/>
      <w:framePr w:wrap="around" w:vAnchor="text" w:hAnchor="margin" w:xAlign="right" w:y="1"/>
      <w:rPr>
        <w:rStyle w:val="a7"/>
      </w:rPr>
    </w:pPr>
    <w:r>
      <w:rPr>
        <w:rStyle w:val="a7"/>
      </w:rPr>
      <w:fldChar w:fldCharType="begin"/>
    </w:r>
    <w:r w:rsidR="00FD683D">
      <w:rPr>
        <w:rStyle w:val="a7"/>
      </w:rPr>
      <w:instrText xml:space="preserve">PAGE  </w:instrText>
    </w:r>
    <w:r>
      <w:rPr>
        <w:rStyle w:val="a7"/>
      </w:rPr>
      <w:fldChar w:fldCharType="separate"/>
    </w:r>
    <w:r w:rsidR="00FD683D">
      <w:rPr>
        <w:rStyle w:val="a7"/>
        <w:noProof/>
      </w:rPr>
      <w:t>2</w:t>
    </w:r>
    <w:r>
      <w:rPr>
        <w:rStyle w:val="a7"/>
      </w:rPr>
      <w:fldChar w:fldCharType="end"/>
    </w:r>
  </w:p>
  <w:p w:rsidR="00FD683D" w:rsidRDefault="00FD683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3D" w:rsidRDefault="00992B35" w:rsidP="00377BFE">
    <w:pPr>
      <w:jc w:val="center"/>
      <w:rPr>
        <w:rFonts w:ascii="Arial" w:hAnsi="Arial" w:cs="Arial"/>
        <w:sz w:val="22"/>
        <w:szCs w:val="22"/>
        <w:lang w:val="en-US"/>
      </w:rPr>
    </w:pPr>
    <w:r w:rsidRPr="00992B35">
      <w:rPr>
        <w:noProof/>
      </w:rPr>
      <w:pict>
        <v:line id="Line 6" o:spid="_x0000_s4097" style="position:absolute;left:0;text-align:left;z-index:251658240;visibility:visible" from="-1.35pt,3.7pt" to="48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eEwIAACk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" strokeweight="1pt"/>
      </w:pict>
    </w:r>
  </w:p>
  <w:p w:rsidR="00FD683D" w:rsidRPr="00377BFE" w:rsidRDefault="00FD683D" w:rsidP="00377BFE">
    <w:pPr>
      <w:jc w:val="center"/>
      <w:rPr>
        <w:rFonts w:ascii="Arial" w:hAnsi="Arial" w:cs="Arial"/>
        <w:b/>
        <w:sz w:val="22"/>
        <w:szCs w:val="22"/>
      </w:rPr>
    </w:pPr>
    <w:r w:rsidRPr="00B93930">
      <w:rPr>
        <w:rFonts w:ascii="Arial" w:hAnsi="Arial" w:cs="Arial"/>
        <w:sz w:val="22"/>
        <w:szCs w:val="22"/>
      </w:rPr>
      <w:t>тел</w:t>
    </w:r>
    <w:r w:rsidRPr="00377BFE">
      <w:rPr>
        <w:rFonts w:ascii="Arial" w:hAnsi="Arial" w:cs="Arial"/>
        <w:sz w:val="22"/>
        <w:szCs w:val="22"/>
      </w:rPr>
      <w:t>. (342) 2</w:t>
    </w:r>
    <w:r>
      <w:rPr>
        <w:rFonts w:ascii="Arial" w:hAnsi="Arial" w:cs="Arial"/>
        <w:sz w:val="22"/>
        <w:szCs w:val="22"/>
      </w:rPr>
      <w:t>64</w:t>
    </w:r>
    <w:r w:rsidRPr="00377BFE">
      <w:rPr>
        <w:rFonts w:ascii="Arial" w:hAnsi="Arial" w:cs="Arial"/>
        <w:sz w:val="22"/>
        <w:szCs w:val="22"/>
      </w:rPr>
      <w:t>-3</w:t>
    </w:r>
    <w:r>
      <w:rPr>
        <w:rFonts w:ascii="Arial" w:hAnsi="Arial" w:cs="Arial"/>
        <w:sz w:val="22"/>
        <w:szCs w:val="22"/>
      </w:rPr>
      <w:t>2</w:t>
    </w:r>
    <w:r w:rsidRPr="00377BFE">
      <w:rPr>
        <w:rFonts w:ascii="Arial" w:hAnsi="Arial" w:cs="Arial"/>
        <w:sz w:val="22"/>
        <w:szCs w:val="22"/>
      </w:rPr>
      <w:t>-</w:t>
    </w:r>
    <w:r>
      <w:rPr>
        <w:rFonts w:ascii="Arial" w:hAnsi="Arial" w:cs="Arial"/>
        <w:sz w:val="22"/>
        <w:szCs w:val="22"/>
      </w:rPr>
      <w:t xml:space="preserve">04                      </w:t>
    </w:r>
    <w:r w:rsidRPr="00B93930">
      <w:rPr>
        <w:rFonts w:ascii="Arial" w:hAnsi="Arial" w:cs="Arial"/>
        <w:b/>
        <w:sz w:val="22"/>
        <w:szCs w:val="22"/>
      </w:rPr>
      <w:t>Пресс-служба ОПФР</w:t>
    </w:r>
    <w:r>
      <w:rPr>
        <w:rFonts w:ascii="Arial" w:hAnsi="Arial" w:cs="Arial"/>
        <w:sz w:val="22"/>
        <w:szCs w:val="22"/>
      </w:rPr>
      <w:t xml:space="preserve">                      </w:t>
    </w:r>
    <w:r w:rsidRPr="00B93930">
      <w:rPr>
        <w:rFonts w:ascii="Arial" w:hAnsi="Arial" w:cs="Arial"/>
        <w:sz w:val="22"/>
        <w:szCs w:val="22"/>
      </w:rPr>
      <w:t>е</w:t>
    </w:r>
    <w:r w:rsidRPr="00377BFE">
      <w:rPr>
        <w:rFonts w:ascii="Arial" w:hAnsi="Arial" w:cs="Arial"/>
        <w:sz w:val="22"/>
        <w:szCs w:val="22"/>
      </w:rPr>
      <w:t>-</w:t>
    </w:r>
    <w:r w:rsidRPr="00B93930">
      <w:rPr>
        <w:rFonts w:ascii="Arial" w:hAnsi="Arial" w:cs="Arial"/>
        <w:sz w:val="22"/>
        <w:szCs w:val="22"/>
        <w:lang w:val="en-US"/>
      </w:rPr>
      <w:t>mail</w:t>
    </w:r>
    <w:r w:rsidRPr="00377BFE">
      <w:rPr>
        <w:rFonts w:ascii="Arial" w:hAnsi="Arial" w:cs="Arial"/>
        <w:sz w:val="22"/>
        <w:szCs w:val="22"/>
      </w:rPr>
      <w:t xml:space="preserve">: </w:t>
    </w:r>
    <w:r w:rsidRPr="00B93930">
      <w:rPr>
        <w:rFonts w:ascii="Arial" w:hAnsi="Arial" w:cs="Arial"/>
        <w:sz w:val="22"/>
        <w:szCs w:val="22"/>
        <w:lang w:val="en-US"/>
      </w:rPr>
      <w:t>pressa</w:t>
    </w:r>
    <w:r w:rsidRPr="00377BFE">
      <w:rPr>
        <w:rFonts w:ascii="Arial" w:hAnsi="Arial" w:cs="Arial"/>
        <w:sz w:val="22"/>
        <w:szCs w:val="22"/>
      </w:rPr>
      <w:t>@</w:t>
    </w:r>
    <w:r w:rsidR="00BC17EB">
      <w:rPr>
        <w:rFonts w:ascii="Arial" w:hAnsi="Arial" w:cs="Arial"/>
        <w:sz w:val="22"/>
        <w:szCs w:val="22"/>
      </w:rPr>
      <w:t>069.</w:t>
    </w:r>
    <w:r w:rsidRPr="00B93930">
      <w:rPr>
        <w:rFonts w:ascii="Arial" w:hAnsi="Arial" w:cs="Arial"/>
        <w:sz w:val="22"/>
        <w:szCs w:val="22"/>
        <w:lang w:val="en-US"/>
      </w:rPr>
      <w:t>pfr</w:t>
    </w:r>
    <w:r w:rsidRPr="00377BFE">
      <w:rPr>
        <w:rFonts w:ascii="Arial" w:hAnsi="Arial" w:cs="Arial"/>
        <w:sz w:val="22"/>
        <w:szCs w:val="22"/>
      </w:rPr>
      <w:t>.</w:t>
    </w:r>
    <w:r w:rsidR="00BC17EB">
      <w:rPr>
        <w:rFonts w:ascii="Arial" w:hAnsi="Arial" w:cs="Arial"/>
        <w:sz w:val="22"/>
        <w:szCs w:val="22"/>
        <w:lang w:val="en-US"/>
      </w:rPr>
      <w:t>gov</w:t>
    </w:r>
    <w:r w:rsidR="00694ECF" w:rsidRPr="00656A10">
      <w:rPr>
        <w:rFonts w:ascii="Arial" w:hAnsi="Arial" w:cs="Arial"/>
        <w:sz w:val="22"/>
        <w:szCs w:val="22"/>
      </w:rPr>
      <w:t>.</w:t>
    </w:r>
    <w:r w:rsidRPr="00B93930">
      <w:rPr>
        <w:rFonts w:ascii="Arial" w:hAnsi="Arial" w:cs="Arial"/>
        <w:sz w:val="22"/>
        <w:szCs w:val="22"/>
        <w:lang w:val="en-US"/>
      </w:rPr>
      <w:t>ru</w:t>
    </w:r>
  </w:p>
  <w:p w:rsidR="00FD683D" w:rsidRPr="001204F6" w:rsidRDefault="00FD683D" w:rsidP="001204F6">
    <w:pPr>
      <w:jc w:val="right"/>
      <w:rPr>
        <w:sz w:val="16"/>
        <w:szCs w:val="16"/>
      </w:rPr>
    </w:pPr>
  </w:p>
  <w:p w:rsidR="00FD683D" w:rsidRPr="001204F6" w:rsidRDefault="00FD683D" w:rsidP="001204F6">
    <w:pPr>
      <w:jc w:val="right"/>
      <w:rPr>
        <w:sz w:val="16"/>
        <w:szCs w:val="16"/>
      </w:rPr>
    </w:pPr>
    <w:r w:rsidRPr="001204F6">
      <w:rPr>
        <w:sz w:val="16"/>
        <w:szCs w:val="16"/>
      </w:rPr>
      <w:t xml:space="preserve">Страница </w:t>
    </w:r>
    <w:r w:rsidR="00992B35" w:rsidRPr="001204F6">
      <w:rPr>
        <w:sz w:val="16"/>
        <w:szCs w:val="16"/>
      </w:rPr>
      <w:fldChar w:fldCharType="begin"/>
    </w:r>
    <w:r w:rsidRPr="001204F6">
      <w:rPr>
        <w:sz w:val="16"/>
        <w:szCs w:val="16"/>
      </w:rPr>
      <w:instrText xml:space="preserve"> PAGE </w:instrText>
    </w:r>
    <w:r w:rsidR="00992B35" w:rsidRPr="001204F6">
      <w:rPr>
        <w:sz w:val="16"/>
        <w:szCs w:val="16"/>
      </w:rPr>
      <w:fldChar w:fldCharType="separate"/>
    </w:r>
    <w:r w:rsidR="00534D09">
      <w:rPr>
        <w:noProof/>
        <w:sz w:val="16"/>
        <w:szCs w:val="16"/>
      </w:rPr>
      <w:t>1</w:t>
    </w:r>
    <w:r w:rsidR="00992B35" w:rsidRPr="001204F6">
      <w:rPr>
        <w:sz w:val="16"/>
        <w:szCs w:val="16"/>
      </w:rPr>
      <w:fldChar w:fldCharType="end"/>
    </w:r>
    <w:r w:rsidRPr="001204F6">
      <w:rPr>
        <w:sz w:val="16"/>
        <w:szCs w:val="16"/>
      </w:rPr>
      <w:t xml:space="preserve"> из </w:t>
    </w:r>
    <w:r w:rsidR="00992B35" w:rsidRPr="001204F6">
      <w:rPr>
        <w:sz w:val="16"/>
        <w:szCs w:val="16"/>
      </w:rPr>
      <w:fldChar w:fldCharType="begin"/>
    </w:r>
    <w:r w:rsidRPr="001204F6">
      <w:rPr>
        <w:sz w:val="16"/>
        <w:szCs w:val="16"/>
      </w:rPr>
      <w:instrText xml:space="preserve"> NUMPAGES  </w:instrText>
    </w:r>
    <w:r w:rsidR="00992B35" w:rsidRPr="001204F6">
      <w:rPr>
        <w:sz w:val="16"/>
        <w:szCs w:val="16"/>
      </w:rPr>
      <w:fldChar w:fldCharType="separate"/>
    </w:r>
    <w:r w:rsidR="00534D09">
      <w:rPr>
        <w:noProof/>
        <w:sz w:val="16"/>
        <w:szCs w:val="16"/>
      </w:rPr>
      <w:t>1</w:t>
    </w:r>
    <w:r w:rsidR="00992B35" w:rsidRPr="001204F6">
      <w:rPr>
        <w:sz w:val="16"/>
        <w:szCs w:val="16"/>
      </w:rPr>
      <w:fldChar w:fldCharType="end"/>
    </w:r>
  </w:p>
  <w:p w:rsidR="00FD683D" w:rsidRPr="00377BFE" w:rsidRDefault="00FD683D" w:rsidP="0033745E">
    <w:pPr>
      <w:rPr>
        <w:rFonts w:ascii="Arial" w:hAnsi="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ABF" w:rsidRDefault="00167ABF">
      <w:r>
        <w:separator/>
      </w:r>
    </w:p>
  </w:footnote>
  <w:footnote w:type="continuationSeparator" w:id="1">
    <w:p w:rsidR="00167ABF" w:rsidRDefault="00167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3D" w:rsidRPr="00AB28AF" w:rsidRDefault="00992B35" w:rsidP="001204F6">
    <w:pPr>
      <w:pStyle w:val="a3"/>
      <w:jc w:val="right"/>
    </w:pPr>
    <w:r>
      <w:rPr>
        <w:noProof/>
      </w:rPr>
      <w:pict>
        <v:line id="Line 1" o:spid="_x0000_s4102" style="position:absolute;left:0;text-align:left;z-index:251656192;visibility:visible" from="6pt,61.45pt" to="413.8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DYEw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" strokeweight="1pt"/>
      </w:pict>
    </w:r>
    <w:r>
      <w:rPr>
        <w:noProof/>
      </w:rPr>
      <w:pict>
        <v:shapetype id="_x0000_t202" coordsize="21600,21600" o:spt="202" path="m,l,21600r21600,l21600,xe">
          <v:stroke joinstyle="miter"/>
          <v:path gradientshapeok="t" o:connecttype="rect"/>
        </v:shapetype>
        <v:shape id="Text Box 2" o:spid="_x0000_s4101" type="#_x0000_t202" style="position:absolute;left:0;text-align:left;margin-left:288.65pt;margin-top:66.9pt;width:194.4pt;height:2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" stroked="f">
          <v:textbox style="mso-fit-shape-to-text:t">
            <w:txbxContent>
              <w:p w:rsidR="00FD683D" w:rsidRPr="00885823" w:rsidRDefault="00FD683D" w:rsidP="00885823">
                <w:pPr>
                  <w:jc w:val="right"/>
                  <w:rPr>
                    <w:rFonts w:ascii="Arial" w:hAnsi="Arial" w:cs="Arial"/>
                    <w:sz w:val="22"/>
                    <w:szCs w:val="22"/>
                  </w:rPr>
                </w:pPr>
                <w:r w:rsidRPr="00885823">
                  <w:rPr>
                    <w:rFonts w:ascii="Arial" w:hAnsi="Arial" w:cs="Arial"/>
                    <w:sz w:val="22"/>
                    <w:szCs w:val="22"/>
                  </w:rPr>
                  <w:t>г. Пермь</w:t>
                </w:r>
              </w:p>
            </w:txbxContent>
          </v:textbox>
        </v:shape>
      </w:pict>
    </w:r>
    <w:r>
      <w:rPr>
        <w:noProof/>
      </w:rPr>
      <w:pict>
        <v:shape id="Text Box 3" o:spid="_x0000_s4100" type="#_x0000_t202" style="position:absolute;left:0;text-align:left;margin-left:6.9pt;margin-top:61.65pt;width:476.1pt;height:2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Dh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" filled="f" stroked="f">
          <v:textbox>
            <w:txbxContent>
              <w:p w:rsidR="00FD683D" w:rsidRDefault="00FD683D" w:rsidP="00F33BAD">
                <w:pPr>
                  <w:pStyle w:val="2"/>
                </w:pPr>
                <w:r>
                  <w:t xml:space="preserve">ПРЕСС-РЕЛИЗ        </w:t>
                </w:r>
              </w:p>
              <w:p w:rsidR="00FD683D" w:rsidRPr="001204F6" w:rsidRDefault="00FD683D" w:rsidP="001204F6">
                <w:r>
                  <w:t>г. Пермь</w:t>
                </w:r>
              </w:p>
              <w:p w:rsidR="00FD683D" w:rsidRPr="00AB28AF" w:rsidRDefault="00FD683D" w:rsidP="00AB28AF"/>
            </w:txbxContent>
          </v:textbox>
        </v:shape>
      </w:pict>
    </w:r>
    <w:r>
      <w:rPr>
        <w:noProof/>
      </w:rPr>
      <w:pict>
        <v:shape id="Text Box 4" o:spid="_x0000_s4099" type="#_x0000_t202" style="position:absolute;left:0;text-align:left;margin-left:-.6pt;margin-top:66.9pt;width:194.4pt;height:25.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" stroked="f">
          <v:textbox style="mso-fit-shape-to-text:t">
            <w:txbxContent>
              <w:p w:rsidR="00FD683D" w:rsidRPr="00885823" w:rsidRDefault="00243C76">
                <w:pPr>
                  <w:rPr>
                    <w:rFonts w:ascii="Arial" w:hAnsi="Arial" w:cs="Arial"/>
                    <w:sz w:val="22"/>
                    <w:szCs w:val="22"/>
                  </w:rPr>
                </w:pPr>
                <w:r>
                  <w:rPr>
                    <w:rFonts w:ascii="Arial" w:hAnsi="Arial" w:cs="Arial"/>
                    <w:sz w:val="22"/>
                    <w:szCs w:val="22"/>
                  </w:rPr>
                  <w:t>5 апреля</w:t>
                </w:r>
                <w:r w:rsidR="00FD683D" w:rsidRPr="00885823">
                  <w:rPr>
                    <w:rFonts w:ascii="Arial" w:hAnsi="Arial" w:cs="Arial"/>
                    <w:sz w:val="22"/>
                    <w:szCs w:val="22"/>
                  </w:rPr>
                  <w:t xml:space="preserve"> 20</w:t>
                </w:r>
                <w:r w:rsidR="00095EF4">
                  <w:rPr>
                    <w:rFonts w:ascii="Arial" w:hAnsi="Arial" w:cs="Arial"/>
                    <w:sz w:val="22"/>
                    <w:szCs w:val="22"/>
                  </w:rPr>
                  <w:t>2</w:t>
                </w:r>
                <w:r w:rsidR="00F20BCE">
                  <w:rPr>
                    <w:rFonts w:ascii="Arial" w:hAnsi="Arial" w:cs="Arial"/>
                    <w:sz w:val="22"/>
                    <w:szCs w:val="22"/>
                  </w:rPr>
                  <w:t>2</w:t>
                </w:r>
                <w:r w:rsidR="00FD683D" w:rsidRPr="00885823">
                  <w:rPr>
                    <w:rFonts w:ascii="Arial" w:hAnsi="Arial" w:cs="Arial"/>
                    <w:sz w:val="22"/>
                    <w:szCs w:val="22"/>
                  </w:rPr>
                  <w:t xml:space="preserve"> г.</w:t>
                </w:r>
              </w:p>
            </w:txbxContent>
          </v:textbox>
        </v:shape>
      </w:pict>
    </w:r>
    <w:r>
      <w:rPr>
        <w:noProof/>
      </w:rPr>
      <w:pict>
        <v:shape id="Text Box 5" o:spid="_x0000_s4098" type="#_x0000_t202" style="position:absolute;left:0;text-align:left;margin-left:-1.35pt;margin-top:3.9pt;width:431.1pt;height:1in;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Tptg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" o:allowincell="f" filled="f" stroked="f">
          <v:textbox>
            <w:txbxContent>
              <w:p w:rsidR="00FD683D" w:rsidRDefault="00FD683D" w:rsidP="00AB28AF">
                <w:pPr>
                  <w:pStyle w:val="1"/>
                  <w:jc w:val="center"/>
                  <w:rPr>
                    <w:rFonts w:ascii="Arial" w:hAnsi="Arial"/>
                    <w:spacing w:val="30"/>
                    <w:w w:val="120"/>
                    <w:sz w:val="24"/>
                  </w:rPr>
                </w:pPr>
                <w:r>
                  <w:rPr>
                    <w:rFonts w:ascii="Arial" w:hAnsi="Arial"/>
                    <w:spacing w:val="30"/>
                    <w:w w:val="120"/>
                    <w:sz w:val="24"/>
                  </w:rPr>
                  <w:t>Государственное учреждение -</w:t>
                </w:r>
              </w:p>
              <w:p w:rsidR="00FD683D" w:rsidRDefault="00FD683D" w:rsidP="00AB28AF">
                <w:pPr>
                  <w:pStyle w:val="1"/>
                  <w:jc w:val="center"/>
                  <w:rPr>
                    <w:rFonts w:ascii="Arial" w:hAnsi="Arial"/>
                    <w:spacing w:val="30"/>
                    <w:w w:val="120"/>
                    <w:sz w:val="24"/>
                  </w:rPr>
                </w:pPr>
                <w:r>
                  <w:rPr>
                    <w:rFonts w:ascii="Arial" w:hAnsi="Arial"/>
                    <w:spacing w:val="30"/>
                    <w:w w:val="120"/>
                    <w:sz w:val="24"/>
                  </w:rPr>
                  <w:t>Отделение Пенсионного фонда</w:t>
                </w:r>
              </w:p>
              <w:p w:rsidR="00FD683D" w:rsidRDefault="00FD683D" w:rsidP="00AB28AF">
                <w:pPr>
                  <w:pStyle w:val="1"/>
                  <w:jc w:val="center"/>
                  <w:rPr>
                    <w:rFonts w:ascii="Arial" w:hAnsi="Arial"/>
                    <w:spacing w:val="30"/>
                    <w:w w:val="120"/>
                    <w:sz w:val="24"/>
                  </w:rPr>
                </w:pPr>
                <w:r>
                  <w:rPr>
                    <w:rFonts w:ascii="Arial" w:hAnsi="Arial"/>
                    <w:spacing w:val="30"/>
                    <w:w w:val="120"/>
                    <w:sz w:val="24"/>
                  </w:rPr>
                  <w:t>Российской Федерации по Пермскому краю</w:t>
                </w:r>
              </w:p>
            </w:txbxContent>
          </v:textbox>
        </v:shape>
      </w:pict>
    </w:r>
    <w:r w:rsidR="002D3093">
      <w:rPr>
        <w:noProof/>
      </w:rPr>
      <w:drawing>
        <wp:inline distT="0" distB="0" distL="0" distR="0">
          <wp:extent cx="866775" cy="866775"/>
          <wp:effectExtent l="19050" t="0" r="9525" b="0"/>
          <wp:docPr id="1" name="Рисунок 1" descr="Pension_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nsion_fond"/>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E40"/>
    <w:multiLevelType w:val="multilevel"/>
    <w:tmpl w:val="8200BF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9D78AC"/>
    <w:multiLevelType w:val="hybridMultilevel"/>
    <w:tmpl w:val="BBB248DC"/>
    <w:lvl w:ilvl="0" w:tplc="F1280C2E">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C2E41"/>
    <w:multiLevelType w:val="hybridMultilevel"/>
    <w:tmpl w:val="75689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30BB7"/>
    <w:multiLevelType w:val="hybridMultilevel"/>
    <w:tmpl w:val="54328580"/>
    <w:lvl w:ilvl="0" w:tplc="F3F808A2">
      <w:start w:val="1"/>
      <w:numFmt w:val="bullet"/>
      <w:lvlText w:val=""/>
      <w:lvlJc w:val="left"/>
      <w:pPr>
        <w:tabs>
          <w:tab w:val="num" w:pos="720"/>
        </w:tabs>
        <w:ind w:left="720" w:hanging="360"/>
      </w:pPr>
      <w:rPr>
        <w:rFonts w:ascii="Symbol" w:hAnsi="Symbol" w:hint="default"/>
        <w:sz w:val="20"/>
      </w:rPr>
    </w:lvl>
    <w:lvl w:ilvl="1" w:tplc="98C2C090" w:tentative="1">
      <w:start w:val="1"/>
      <w:numFmt w:val="bullet"/>
      <w:lvlText w:val="o"/>
      <w:lvlJc w:val="left"/>
      <w:pPr>
        <w:tabs>
          <w:tab w:val="num" w:pos="1440"/>
        </w:tabs>
        <w:ind w:left="1440" w:hanging="360"/>
      </w:pPr>
      <w:rPr>
        <w:rFonts w:ascii="Courier New" w:hAnsi="Courier New" w:hint="default"/>
        <w:sz w:val="20"/>
      </w:rPr>
    </w:lvl>
    <w:lvl w:ilvl="2" w:tplc="050CD966" w:tentative="1">
      <w:start w:val="1"/>
      <w:numFmt w:val="bullet"/>
      <w:lvlText w:val=""/>
      <w:lvlJc w:val="left"/>
      <w:pPr>
        <w:tabs>
          <w:tab w:val="num" w:pos="2160"/>
        </w:tabs>
        <w:ind w:left="2160" w:hanging="360"/>
      </w:pPr>
      <w:rPr>
        <w:rFonts w:ascii="Wingdings" w:hAnsi="Wingdings" w:hint="default"/>
        <w:sz w:val="20"/>
      </w:rPr>
    </w:lvl>
    <w:lvl w:ilvl="3" w:tplc="DCC2B3CE" w:tentative="1">
      <w:start w:val="1"/>
      <w:numFmt w:val="bullet"/>
      <w:lvlText w:val=""/>
      <w:lvlJc w:val="left"/>
      <w:pPr>
        <w:tabs>
          <w:tab w:val="num" w:pos="2880"/>
        </w:tabs>
        <w:ind w:left="2880" w:hanging="360"/>
      </w:pPr>
      <w:rPr>
        <w:rFonts w:ascii="Wingdings" w:hAnsi="Wingdings" w:hint="default"/>
        <w:sz w:val="20"/>
      </w:rPr>
    </w:lvl>
    <w:lvl w:ilvl="4" w:tplc="5A4695A2" w:tentative="1">
      <w:start w:val="1"/>
      <w:numFmt w:val="bullet"/>
      <w:lvlText w:val=""/>
      <w:lvlJc w:val="left"/>
      <w:pPr>
        <w:tabs>
          <w:tab w:val="num" w:pos="3600"/>
        </w:tabs>
        <w:ind w:left="3600" w:hanging="360"/>
      </w:pPr>
      <w:rPr>
        <w:rFonts w:ascii="Wingdings" w:hAnsi="Wingdings" w:hint="default"/>
        <w:sz w:val="20"/>
      </w:rPr>
    </w:lvl>
    <w:lvl w:ilvl="5" w:tplc="15F234BE" w:tentative="1">
      <w:start w:val="1"/>
      <w:numFmt w:val="bullet"/>
      <w:lvlText w:val=""/>
      <w:lvlJc w:val="left"/>
      <w:pPr>
        <w:tabs>
          <w:tab w:val="num" w:pos="4320"/>
        </w:tabs>
        <w:ind w:left="4320" w:hanging="360"/>
      </w:pPr>
      <w:rPr>
        <w:rFonts w:ascii="Wingdings" w:hAnsi="Wingdings" w:hint="default"/>
        <w:sz w:val="20"/>
      </w:rPr>
    </w:lvl>
    <w:lvl w:ilvl="6" w:tplc="DDB04736" w:tentative="1">
      <w:start w:val="1"/>
      <w:numFmt w:val="bullet"/>
      <w:lvlText w:val=""/>
      <w:lvlJc w:val="left"/>
      <w:pPr>
        <w:tabs>
          <w:tab w:val="num" w:pos="5040"/>
        </w:tabs>
        <w:ind w:left="5040" w:hanging="360"/>
      </w:pPr>
      <w:rPr>
        <w:rFonts w:ascii="Wingdings" w:hAnsi="Wingdings" w:hint="default"/>
        <w:sz w:val="20"/>
      </w:rPr>
    </w:lvl>
    <w:lvl w:ilvl="7" w:tplc="484AC166" w:tentative="1">
      <w:start w:val="1"/>
      <w:numFmt w:val="bullet"/>
      <w:lvlText w:val=""/>
      <w:lvlJc w:val="left"/>
      <w:pPr>
        <w:tabs>
          <w:tab w:val="num" w:pos="5760"/>
        </w:tabs>
        <w:ind w:left="5760" w:hanging="360"/>
      </w:pPr>
      <w:rPr>
        <w:rFonts w:ascii="Wingdings" w:hAnsi="Wingdings" w:hint="default"/>
        <w:sz w:val="20"/>
      </w:rPr>
    </w:lvl>
    <w:lvl w:ilvl="8" w:tplc="00889904"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34930"/>
    <w:multiLevelType w:val="hybridMultilevel"/>
    <w:tmpl w:val="196CC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C0F91"/>
    <w:multiLevelType w:val="hybridMultilevel"/>
    <w:tmpl w:val="CAD87A1A"/>
    <w:lvl w:ilvl="0" w:tplc="D67027E4">
      <w:start w:val="1"/>
      <w:numFmt w:val="decimal"/>
      <w:lvlText w:val="%1."/>
      <w:lvlJc w:val="left"/>
      <w:pPr>
        <w:tabs>
          <w:tab w:val="num" w:pos="720"/>
        </w:tabs>
        <w:ind w:left="720" w:hanging="360"/>
      </w:pPr>
      <w:rPr>
        <w:rFonts w:cs="Times New Roman"/>
      </w:rPr>
    </w:lvl>
    <w:lvl w:ilvl="1" w:tplc="BB22BA9A" w:tentative="1">
      <w:start w:val="1"/>
      <w:numFmt w:val="decimal"/>
      <w:lvlText w:val="%2."/>
      <w:lvlJc w:val="left"/>
      <w:pPr>
        <w:tabs>
          <w:tab w:val="num" w:pos="1440"/>
        </w:tabs>
        <w:ind w:left="1440" w:hanging="360"/>
      </w:pPr>
      <w:rPr>
        <w:rFonts w:cs="Times New Roman"/>
      </w:rPr>
    </w:lvl>
    <w:lvl w:ilvl="2" w:tplc="558C6168" w:tentative="1">
      <w:start w:val="1"/>
      <w:numFmt w:val="decimal"/>
      <w:lvlText w:val="%3."/>
      <w:lvlJc w:val="left"/>
      <w:pPr>
        <w:tabs>
          <w:tab w:val="num" w:pos="2160"/>
        </w:tabs>
        <w:ind w:left="2160" w:hanging="360"/>
      </w:pPr>
      <w:rPr>
        <w:rFonts w:cs="Times New Roman"/>
      </w:rPr>
    </w:lvl>
    <w:lvl w:ilvl="3" w:tplc="60D656DC" w:tentative="1">
      <w:start w:val="1"/>
      <w:numFmt w:val="decimal"/>
      <w:lvlText w:val="%4."/>
      <w:lvlJc w:val="left"/>
      <w:pPr>
        <w:tabs>
          <w:tab w:val="num" w:pos="2880"/>
        </w:tabs>
        <w:ind w:left="2880" w:hanging="360"/>
      </w:pPr>
      <w:rPr>
        <w:rFonts w:cs="Times New Roman"/>
      </w:rPr>
    </w:lvl>
    <w:lvl w:ilvl="4" w:tplc="BC906D94" w:tentative="1">
      <w:start w:val="1"/>
      <w:numFmt w:val="decimal"/>
      <w:lvlText w:val="%5."/>
      <w:lvlJc w:val="left"/>
      <w:pPr>
        <w:tabs>
          <w:tab w:val="num" w:pos="3600"/>
        </w:tabs>
        <w:ind w:left="3600" w:hanging="360"/>
      </w:pPr>
      <w:rPr>
        <w:rFonts w:cs="Times New Roman"/>
      </w:rPr>
    </w:lvl>
    <w:lvl w:ilvl="5" w:tplc="3F54C7A0" w:tentative="1">
      <w:start w:val="1"/>
      <w:numFmt w:val="decimal"/>
      <w:lvlText w:val="%6."/>
      <w:lvlJc w:val="left"/>
      <w:pPr>
        <w:tabs>
          <w:tab w:val="num" w:pos="4320"/>
        </w:tabs>
        <w:ind w:left="4320" w:hanging="360"/>
      </w:pPr>
      <w:rPr>
        <w:rFonts w:cs="Times New Roman"/>
      </w:rPr>
    </w:lvl>
    <w:lvl w:ilvl="6" w:tplc="DD769144" w:tentative="1">
      <w:start w:val="1"/>
      <w:numFmt w:val="decimal"/>
      <w:lvlText w:val="%7."/>
      <w:lvlJc w:val="left"/>
      <w:pPr>
        <w:tabs>
          <w:tab w:val="num" w:pos="5040"/>
        </w:tabs>
        <w:ind w:left="5040" w:hanging="360"/>
      </w:pPr>
      <w:rPr>
        <w:rFonts w:cs="Times New Roman"/>
      </w:rPr>
    </w:lvl>
    <w:lvl w:ilvl="7" w:tplc="4A947456" w:tentative="1">
      <w:start w:val="1"/>
      <w:numFmt w:val="decimal"/>
      <w:lvlText w:val="%8."/>
      <w:lvlJc w:val="left"/>
      <w:pPr>
        <w:tabs>
          <w:tab w:val="num" w:pos="5760"/>
        </w:tabs>
        <w:ind w:left="5760" w:hanging="360"/>
      </w:pPr>
      <w:rPr>
        <w:rFonts w:cs="Times New Roman"/>
      </w:rPr>
    </w:lvl>
    <w:lvl w:ilvl="8" w:tplc="92D432BC" w:tentative="1">
      <w:start w:val="1"/>
      <w:numFmt w:val="decimal"/>
      <w:lvlText w:val="%9."/>
      <w:lvlJc w:val="left"/>
      <w:pPr>
        <w:tabs>
          <w:tab w:val="num" w:pos="6480"/>
        </w:tabs>
        <w:ind w:left="6480" w:hanging="360"/>
      </w:pPr>
      <w:rPr>
        <w:rFonts w:cs="Times New Roman"/>
      </w:rPr>
    </w:lvl>
  </w:abstractNum>
  <w:abstractNum w:abstractNumId="6">
    <w:nsid w:val="2E8568DC"/>
    <w:multiLevelType w:val="multilevel"/>
    <w:tmpl w:val="C8CCDEF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6A34F89"/>
    <w:multiLevelType w:val="multilevel"/>
    <w:tmpl w:val="F3CED698"/>
    <w:lvl w:ilvl="0">
      <w:start w:val="1"/>
      <w:numFmt w:val="decimal"/>
      <w:lvlText w:val="%1."/>
      <w:lvlJc w:val="left"/>
      <w:pPr>
        <w:tabs>
          <w:tab w:val="num" w:pos="1200"/>
        </w:tabs>
        <w:ind w:left="1200" w:hanging="1200"/>
      </w:pPr>
      <w:rPr>
        <w:rFonts w:cs="Times New Roman" w:hint="default"/>
        <w:color w:val="auto"/>
      </w:rPr>
    </w:lvl>
    <w:lvl w:ilvl="1">
      <w:start w:val="1"/>
      <w:numFmt w:val="decimal"/>
      <w:lvlText w:val="%1.%2."/>
      <w:lvlJc w:val="left"/>
      <w:pPr>
        <w:tabs>
          <w:tab w:val="num" w:pos="1900"/>
        </w:tabs>
        <w:ind w:left="1900" w:hanging="1200"/>
      </w:pPr>
      <w:rPr>
        <w:rFonts w:cs="Times New Roman" w:hint="default"/>
        <w:color w:val="auto"/>
      </w:rPr>
    </w:lvl>
    <w:lvl w:ilvl="2">
      <w:start w:val="1"/>
      <w:numFmt w:val="decimal"/>
      <w:lvlText w:val="%1.%2.%3."/>
      <w:lvlJc w:val="left"/>
      <w:pPr>
        <w:tabs>
          <w:tab w:val="num" w:pos="2600"/>
        </w:tabs>
        <w:ind w:left="2600" w:hanging="1200"/>
      </w:pPr>
      <w:rPr>
        <w:rFonts w:cs="Times New Roman" w:hint="default"/>
        <w:color w:val="auto"/>
      </w:rPr>
    </w:lvl>
    <w:lvl w:ilvl="3">
      <w:start w:val="1"/>
      <w:numFmt w:val="decimal"/>
      <w:lvlText w:val="%1.%2.%3.%4."/>
      <w:lvlJc w:val="left"/>
      <w:pPr>
        <w:tabs>
          <w:tab w:val="num" w:pos="3300"/>
        </w:tabs>
        <w:ind w:left="3300" w:hanging="1200"/>
      </w:pPr>
      <w:rPr>
        <w:rFonts w:cs="Times New Roman" w:hint="default"/>
        <w:color w:val="auto"/>
      </w:rPr>
    </w:lvl>
    <w:lvl w:ilvl="4">
      <w:start w:val="1"/>
      <w:numFmt w:val="decimal"/>
      <w:lvlText w:val="%1.%2.%3.%4.%5."/>
      <w:lvlJc w:val="left"/>
      <w:pPr>
        <w:tabs>
          <w:tab w:val="num" w:pos="4000"/>
        </w:tabs>
        <w:ind w:left="4000" w:hanging="1200"/>
      </w:pPr>
      <w:rPr>
        <w:rFonts w:cs="Times New Roman" w:hint="default"/>
        <w:color w:val="auto"/>
      </w:rPr>
    </w:lvl>
    <w:lvl w:ilvl="5">
      <w:start w:val="1"/>
      <w:numFmt w:val="decimal"/>
      <w:lvlText w:val="%1.%2.%3.%4.%5.%6."/>
      <w:lvlJc w:val="left"/>
      <w:pPr>
        <w:tabs>
          <w:tab w:val="num" w:pos="4940"/>
        </w:tabs>
        <w:ind w:left="4940" w:hanging="1440"/>
      </w:pPr>
      <w:rPr>
        <w:rFonts w:cs="Times New Roman" w:hint="default"/>
        <w:color w:val="auto"/>
      </w:rPr>
    </w:lvl>
    <w:lvl w:ilvl="6">
      <w:start w:val="1"/>
      <w:numFmt w:val="decimal"/>
      <w:lvlText w:val="%1.%2.%3.%4.%5.%6.%7."/>
      <w:lvlJc w:val="left"/>
      <w:pPr>
        <w:tabs>
          <w:tab w:val="num" w:pos="6000"/>
        </w:tabs>
        <w:ind w:left="6000" w:hanging="1800"/>
      </w:pPr>
      <w:rPr>
        <w:rFonts w:cs="Times New Roman" w:hint="default"/>
        <w:color w:val="auto"/>
      </w:rPr>
    </w:lvl>
    <w:lvl w:ilvl="7">
      <w:start w:val="1"/>
      <w:numFmt w:val="decimal"/>
      <w:lvlText w:val="%1.%2.%3.%4.%5.%6.%7.%8."/>
      <w:lvlJc w:val="left"/>
      <w:pPr>
        <w:tabs>
          <w:tab w:val="num" w:pos="6700"/>
        </w:tabs>
        <w:ind w:left="6700" w:hanging="1800"/>
      </w:pPr>
      <w:rPr>
        <w:rFonts w:cs="Times New Roman" w:hint="default"/>
        <w:color w:val="auto"/>
      </w:rPr>
    </w:lvl>
    <w:lvl w:ilvl="8">
      <w:start w:val="1"/>
      <w:numFmt w:val="decimal"/>
      <w:lvlText w:val="%1.%2.%3.%4.%5.%6.%7.%8.%9."/>
      <w:lvlJc w:val="left"/>
      <w:pPr>
        <w:tabs>
          <w:tab w:val="num" w:pos="7760"/>
        </w:tabs>
        <w:ind w:left="7760" w:hanging="2160"/>
      </w:pPr>
      <w:rPr>
        <w:rFonts w:cs="Times New Roman" w:hint="default"/>
        <w:color w:val="auto"/>
      </w:rPr>
    </w:lvl>
  </w:abstractNum>
  <w:abstractNum w:abstractNumId="8">
    <w:nsid w:val="3E6F7647"/>
    <w:multiLevelType w:val="multilevel"/>
    <w:tmpl w:val="C20A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25AFF"/>
    <w:multiLevelType w:val="multilevel"/>
    <w:tmpl w:val="45C6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0337F5"/>
    <w:multiLevelType w:val="multilevel"/>
    <w:tmpl w:val="EA5E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E21FE"/>
    <w:multiLevelType w:val="hybridMultilevel"/>
    <w:tmpl w:val="E62CD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C12A05"/>
    <w:multiLevelType w:val="hybridMultilevel"/>
    <w:tmpl w:val="6D3AD270"/>
    <w:lvl w:ilvl="0" w:tplc="696CBD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6803C1"/>
    <w:multiLevelType w:val="hybridMultilevel"/>
    <w:tmpl w:val="89C49B54"/>
    <w:lvl w:ilvl="0" w:tplc="3ECA4CC6">
      <w:start w:val="1"/>
      <w:numFmt w:val="bullet"/>
      <w:lvlText w:val=""/>
      <w:lvlJc w:val="left"/>
      <w:pPr>
        <w:tabs>
          <w:tab w:val="num" w:pos="720"/>
        </w:tabs>
        <w:ind w:left="720" w:hanging="323"/>
      </w:pPr>
      <w:rPr>
        <w:rFonts w:ascii="Wingdings" w:hAnsi="Wingdings" w:hint="default"/>
      </w:rPr>
    </w:lvl>
    <w:lvl w:ilvl="1" w:tplc="F1280C2E">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1D22DB"/>
    <w:multiLevelType w:val="multilevel"/>
    <w:tmpl w:val="E176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3"/>
  </w:num>
  <w:num w:numId="4">
    <w:abstractNumId w:val="6"/>
  </w:num>
  <w:num w:numId="5">
    <w:abstractNumId w:val="1"/>
  </w:num>
  <w:num w:numId="6">
    <w:abstractNumId w:val="7"/>
  </w:num>
  <w:num w:numId="7">
    <w:abstractNumId w:val="5"/>
  </w:num>
  <w:num w:numId="8">
    <w:abstractNumId w:val="12"/>
  </w:num>
  <w:num w:numId="9">
    <w:abstractNumId w:val="4"/>
  </w:num>
  <w:num w:numId="10">
    <w:abstractNumId w:val="9"/>
  </w:num>
  <w:num w:numId="11">
    <w:abstractNumId w:val="14"/>
  </w:num>
  <w:num w:numId="12">
    <w:abstractNumId w:val="11"/>
  </w:num>
  <w:num w:numId="13">
    <w:abstractNumId w:val="10"/>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E5603"/>
    <w:rsid w:val="000016FE"/>
    <w:rsid w:val="00003EE0"/>
    <w:rsid w:val="00006AA9"/>
    <w:rsid w:val="00007526"/>
    <w:rsid w:val="000105CA"/>
    <w:rsid w:val="00026B27"/>
    <w:rsid w:val="00031B7B"/>
    <w:rsid w:val="0003255A"/>
    <w:rsid w:val="00037189"/>
    <w:rsid w:val="00045ED5"/>
    <w:rsid w:val="0004602C"/>
    <w:rsid w:val="000559D9"/>
    <w:rsid w:val="000647C1"/>
    <w:rsid w:val="00071532"/>
    <w:rsid w:val="00074EE1"/>
    <w:rsid w:val="00083D85"/>
    <w:rsid w:val="00095EF4"/>
    <w:rsid w:val="000A015F"/>
    <w:rsid w:val="000C2E81"/>
    <w:rsid w:val="000C3DDB"/>
    <w:rsid w:val="000C737E"/>
    <w:rsid w:val="000E492B"/>
    <w:rsid w:val="000E6831"/>
    <w:rsid w:val="000F0EAD"/>
    <w:rsid w:val="0010013D"/>
    <w:rsid w:val="001164DA"/>
    <w:rsid w:val="001204F6"/>
    <w:rsid w:val="00122CD6"/>
    <w:rsid w:val="00132383"/>
    <w:rsid w:val="00141284"/>
    <w:rsid w:val="0014617E"/>
    <w:rsid w:val="00167ABF"/>
    <w:rsid w:val="00167EDF"/>
    <w:rsid w:val="00171F14"/>
    <w:rsid w:val="00191075"/>
    <w:rsid w:val="001929E3"/>
    <w:rsid w:val="001A018F"/>
    <w:rsid w:val="001A26CE"/>
    <w:rsid w:val="001A32BE"/>
    <w:rsid w:val="001C62A7"/>
    <w:rsid w:val="001D16C7"/>
    <w:rsid w:val="001E4ECB"/>
    <w:rsid w:val="001E585B"/>
    <w:rsid w:val="00204B41"/>
    <w:rsid w:val="00205DF6"/>
    <w:rsid w:val="00207DB2"/>
    <w:rsid w:val="00213228"/>
    <w:rsid w:val="002143E9"/>
    <w:rsid w:val="002269F6"/>
    <w:rsid w:val="0023168D"/>
    <w:rsid w:val="00232894"/>
    <w:rsid w:val="00243C76"/>
    <w:rsid w:val="0024652D"/>
    <w:rsid w:val="00252319"/>
    <w:rsid w:val="00260060"/>
    <w:rsid w:val="00260960"/>
    <w:rsid w:val="00261E45"/>
    <w:rsid w:val="002649A5"/>
    <w:rsid w:val="00264DBF"/>
    <w:rsid w:val="002666E1"/>
    <w:rsid w:val="00283F01"/>
    <w:rsid w:val="002A13A0"/>
    <w:rsid w:val="002B35D1"/>
    <w:rsid w:val="002B3B71"/>
    <w:rsid w:val="002B50B5"/>
    <w:rsid w:val="002C24A4"/>
    <w:rsid w:val="002D2CE6"/>
    <w:rsid w:val="002D3093"/>
    <w:rsid w:val="002D399E"/>
    <w:rsid w:val="002E25C7"/>
    <w:rsid w:val="002E5603"/>
    <w:rsid w:val="002E62CB"/>
    <w:rsid w:val="002E701D"/>
    <w:rsid w:val="002F10B3"/>
    <w:rsid w:val="002F3FCC"/>
    <w:rsid w:val="00300C93"/>
    <w:rsid w:val="003042FF"/>
    <w:rsid w:val="00306CD5"/>
    <w:rsid w:val="00315716"/>
    <w:rsid w:val="0033388A"/>
    <w:rsid w:val="00335569"/>
    <w:rsid w:val="0033745E"/>
    <w:rsid w:val="00344465"/>
    <w:rsid w:val="003446C5"/>
    <w:rsid w:val="003462EB"/>
    <w:rsid w:val="0035066F"/>
    <w:rsid w:val="00356194"/>
    <w:rsid w:val="00377BFE"/>
    <w:rsid w:val="00391A4B"/>
    <w:rsid w:val="003A3CE5"/>
    <w:rsid w:val="003B3539"/>
    <w:rsid w:val="003B4EA7"/>
    <w:rsid w:val="003B75F2"/>
    <w:rsid w:val="003C2708"/>
    <w:rsid w:val="003F22D5"/>
    <w:rsid w:val="00400835"/>
    <w:rsid w:val="0040313D"/>
    <w:rsid w:val="0041539D"/>
    <w:rsid w:val="004258F1"/>
    <w:rsid w:val="00427DE5"/>
    <w:rsid w:val="0043152F"/>
    <w:rsid w:val="0043544D"/>
    <w:rsid w:val="00440111"/>
    <w:rsid w:val="00440F93"/>
    <w:rsid w:val="00441AF9"/>
    <w:rsid w:val="004450C9"/>
    <w:rsid w:val="00446A6E"/>
    <w:rsid w:val="00452DCF"/>
    <w:rsid w:val="004579FE"/>
    <w:rsid w:val="004750C2"/>
    <w:rsid w:val="0047679A"/>
    <w:rsid w:val="0048175E"/>
    <w:rsid w:val="00487A85"/>
    <w:rsid w:val="004A41FB"/>
    <w:rsid w:val="004A486C"/>
    <w:rsid w:val="004B000A"/>
    <w:rsid w:val="004B06D5"/>
    <w:rsid w:val="004B2B0F"/>
    <w:rsid w:val="004B4970"/>
    <w:rsid w:val="004C103A"/>
    <w:rsid w:val="004C592D"/>
    <w:rsid w:val="004C5A5E"/>
    <w:rsid w:val="004F65A6"/>
    <w:rsid w:val="0050278A"/>
    <w:rsid w:val="005054AF"/>
    <w:rsid w:val="0051314E"/>
    <w:rsid w:val="00513F24"/>
    <w:rsid w:val="00517E9B"/>
    <w:rsid w:val="00520587"/>
    <w:rsid w:val="00522D4C"/>
    <w:rsid w:val="00527257"/>
    <w:rsid w:val="0053049F"/>
    <w:rsid w:val="005310B2"/>
    <w:rsid w:val="00534D09"/>
    <w:rsid w:val="005522AF"/>
    <w:rsid w:val="005540C3"/>
    <w:rsid w:val="00555741"/>
    <w:rsid w:val="00561047"/>
    <w:rsid w:val="00562A99"/>
    <w:rsid w:val="00567250"/>
    <w:rsid w:val="00571A7D"/>
    <w:rsid w:val="0057790E"/>
    <w:rsid w:val="00583C22"/>
    <w:rsid w:val="00584881"/>
    <w:rsid w:val="00585DD6"/>
    <w:rsid w:val="005921C6"/>
    <w:rsid w:val="005A0B7A"/>
    <w:rsid w:val="005A0CC6"/>
    <w:rsid w:val="005A0F27"/>
    <w:rsid w:val="005A2EC8"/>
    <w:rsid w:val="005B73A5"/>
    <w:rsid w:val="005B79EC"/>
    <w:rsid w:val="005C2FB2"/>
    <w:rsid w:val="005E78DE"/>
    <w:rsid w:val="005F1CEE"/>
    <w:rsid w:val="005F7B4A"/>
    <w:rsid w:val="00617720"/>
    <w:rsid w:val="00623454"/>
    <w:rsid w:val="00624244"/>
    <w:rsid w:val="006462FD"/>
    <w:rsid w:val="00656A10"/>
    <w:rsid w:val="00657305"/>
    <w:rsid w:val="006618B6"/>
    <w:rsid w:val="00665BC3"/>
    <w:rsid w:val="00665C72"/>
    <w:rsid w:val="006719D2"/>
    <w:rsid w:val="006725FD"/>
    <w:rsid w:val="006726A4"/>
    <w:rsid w:val="00675246"/>
    <w:rsid w:val="0067619E"/>
    <w:rsid w:val="0068358E"/>
    <w:rsid w:val="006875CD"/>
    <w:rsid w:val="00690EC2"/>
    <w:rsid w:val="00694ECF"/>
    <w:rsid w:val="006A1E2A"/>
    <w:rsid w:val="006B4D2A"/>
    <w:rsid w:val="006C1D72"/>
    <w:rsid w:val="006C47EC"/>
    <w:rsid w:val="006E353E"/>
    <w:rsid w:val="00701580"/>
    <w:rsid w:val="00703878"/>
    <w:rsid w:val="00716FA0"/>
    <w:rsid w:val="00720A12"/>
    <w:rsid w:val="00732EAF"/>
    <w:rsid w:val="007402A5"/>
    <w:rsid w:val="00750102"/>
    <w:rsid w:val="00756D31"/>
    <w:rsid w:val="00767AFF"/>
    <w:rsid w:val="00777337"/>
    <w:rsid w:val="0078038D"/>
    <w:rsid w:val="00783ABE"/>
    <w:rsid w:val="0079175A"/>
    <w:rsid w:val="00791A5C"/>
    <w:rsid w:val="00792C69"/>
    <w:rsid w:val="007959AE"/>
    <w:rsid w:val="007B0CDD"/>
    <w:rsid w:val="007B561D"/>
    <w:rsid w:val="007B78E6"/>
    <w:rsid w:val="007C1A26"/>
    <w:rsid w:val="007C744C"/>
    <w:rsid w:val="007C76E3"/>
    <w:rsid w:val="007D0EE9"/>
    <w:rsid w:val="007D0FB8"/>
    <w:rsid w:val="007E55E7"/>
    <w:rsid w:val="007F1D33"/>
    <w:rsid w:val="007F469A"/>
    <w:rsid w:val="007F53E2"/>
    <w:rsid w:val="008046A3"/>
    <w:rsid w:val="00805AA4"/>
    <w:rsid w:val="00806857"/>
    <w:rsid w:val="00815529"/>
    <w:rsid w:val="00820F1B"/>
    <w:rsid w:val="0082109F"/>
    <w:rsid w:val="00821E98"/>
    <w:rsid w:val="008231D6"/>
    <w:rsid w:val="008240E0"/>
    <w:rsid w:val="0083307F"/>
    <w:rsid w:val="008442B6"/>
    <w:rsid w:val="008457CE"/>
    <w:rsid w:val="00855802"/>
    <w:rsid w:val="0085693D"/>
    <w:rsid w:val="00865766"/>
    <w:rsid w:val="00874E77"/>
    <w:rsid w:val="00882D37"/>
    <w:rsid w:val="00885823"/>
    <w:rsid w:val="00892807"/>
    <w:rsid w:val="008955C6"/>
    <w:rsid w:val="008970CF"/>
    <w:rsid w:val="008A3234"/>
    <w:rsid w:val="008A3E10"/>
    <w:rsid w:val="008B286E"/>
    <w:rsid w:val="008C630A"/>
    <w:rsid w:val="008D0FDF"/>
    <w:rsid w:val="008D2076"/>
    <w:rsid w:val="008E4AAD"/>
    <w:rsid w:val="008E5C09"/>
    <w:rsid w:val="008F5AE3"/>
    <w:rsid w:val="00901998"/>
    <w:rsid w:val="00907971"/>
    <w:rsid w:val="009124F7"/>
    <w:rsid w:val="00914725"/>
    <w:rsid w:val="00927599"/>
    <w:rsid w:val="00930849"/>
    <w:rsid w:val="00930E12"/>
    <w:rsid w:val="009327B8"/>
    <w:rsid w:val="00933D71"/>
    <w:rsid w:val="00934C82"/>
    <w:rsid w:val="009358E8"/>
    <w:rsid w:val="00940CDC"/>
    <w:rsid w:val="009519E6"/>
    <w:rsid w:val="00954C94"/>
    <w:rsid w:val="009569DE"/>
    <w:rsid w:val="0096353C"/>
    <w:rsid w:val="009729EB"/>
    <w:rsid w:val="00974924"/>
    <w:rsid w:val="00985CA3"/>
    <w:rsid w:val="00986B33"/>
    <w:rsid w:val="009928B6"/>
    <w:rsid w:val="00992B35"/>
    <w:rsid w:val="00994EAC"/>
    <w:rsid w:val="009A2D6F"/>
    <w:rsid w:val="009A30D5"/>
    <w:rsid w:val="009A6D68"/>
    <w:rsid w:val="009B1E3B"/>
    <w:rsid w:val="009B5B36"/>
    <w:rsid w:val="009C2C1C"/>
    <w:rsid w:val="009F0392"/>
    <w:rsid w:val="009F0B88"/>
    <w:rsid w:val="009F5815"/>
    <w:rsid w:val="009F6E5D"/>
    <w:rsid w:val="009F73DA"/>
    <w:rsid w:val="00A0755D"/>
    <w:rsid w:val="00A07AB3"/>
    <w:rsid w:val="00A13893"/>
    <w:rsid w:val="00A22CCB"/>
    <w:rsid w:val="00A2770E"/>
    <w:rsid w:val="00A3276A"/>
    <w:rsid w:val="00A41DAC"/>
    <w:rsid w:val="00A54187"/>
    <w:rsid w:val="00A55994"/>
    <w:rsid w:val="00A64F1F"/>
    <w:rsid w:val="00A7142B"/>
    <w:rsid w:val="00A73308"/>
    <w:rsid w:val="00A86225"/>
    <w:rsid w:val="00AB28AF"/>
    <w:rsid w:val="00AB7550"/>
    <w:rsid w:val="00AC0890"/>
    <w:rsid w:val="00AC0AFC"/>
    <w:rsid w:val="00AC578D"/>
    <w:rsid w:val="00AC5FCF"/>
    <w:rsid w:val="00AD08EB"/>
    <w:rsid w:val="00AD1C69"/>
    <w:rsid w:val="00AD241D"/>
    <w:rsid w:val="00AD4C04"/>
    <w:rsid w:val="00AF07CF"/>
    <w:rsid w:val="00AF4D32"/>
    <w:rsid w:val="00B0399C"/>
    <w:rsid w:val="00B055B3"/>
    <w:rsid w:val="00B06C00"/>
    <w:rsid w:val="00B1069F"/>
    <w:rsid w:val="00B10939"/>
    <w:rsid w:val="00B11720"/>
    <w:rsid w:val="00B12E8C"/>
    <w:rsid w:val="00B172B6"/>
    <w:rsid w:val="00B21EE9"/>
    <w:rsid w:val="00B3179B"/>
    <w:rsid w:val="00B31C81"/>
    <w:rsid w:val="00B331E7"/>
    <w:rsid w:val="00B3507A"/>
    <w:rsid w:val="00B400B4"/>
    <w:rsid w:val="00B45517"/>
    <w:rsid w:val="00B46C11"/>
    <w:rsid w:val="00B4711F"/>
    <w:rsid w:val="00B56951"/>
    <w:rsid w:val="00B61209"/>
    <w:rsid w:val="00B67051"/>
    <w:rsid w:val="00B677D2"/>
    <w:rsid w:val="00B73357"/>
    <w:rsid w:val="00B843E4"/>
    <w:rsid w:val="00B85B71"/>
    <w:rsid w:val="00B93930"/>
    <w:rsid w:val="00B9452F"/>
    <w:rsid w:val="00B94AE0"/>
    <w:rsid w:val="00B954AD"/>
    <w:rsid w:val="00BA18FF"/>
    <w:rsid w:val="00BB11ED"/>
    <w:rsid w:val="00BB58ED"/>
    <w:rsid w:val="00BC0D5F"/>
    <w:rsid w:val="00BC17EB"/>
    <w:rsid w:val="00BC40F9"/>
    <w:rsid w:val="00BD3A05"/>
    <w:rsid w:val="00BF1F3A"/>
    <w:rsid w:val="00BF700B"/>
    <w:rsid w:val="00C05355"/>
    <w:rsid w:val="00C05CF0"/>
    <w:rsid w:val="00C138D3"/>
    <w:rsid w:val="00C31ABE"/>
    <w:rsid w:val="00C32A30"/>
    <w:rsid w:val="00C37D6F"/>
    <w:rsid w:val="00C41732"/>
    <w:rsid w:val="00C53963"/>
    <w:rsid w:val="00C54E51"/>
    <w:rsid w:val="00C63B50"/>
    <w:rsid w:val="00C64EB9"/>
    <w:rsid w:val="00C656A5"/>
    <w:rsid w:val="00C93B27"/>
    <w:rsid w:val="00C93C3E"/>
    <w:rsid w:val="00C959F9"/>
    <w:rsid w:val="00CA08B6"/>
    <w:rsid w:val="00CA7DA1"/>
    <w:rsid w:val="00CB4CDB"/>
    <w:rsid w:val="00CB4D4F"/>
    <w:rsid w:val="00CC0134"/>
    <w:rsid w:val="00CC18A5"/>
    <w:rsid w:val="00CC2B11"/>
    <w:rsid w:val="00CD3765"/>
    <w:rsid w:val="00CD453B"/>
    <w:rsid w:val="00CE5F5E"/>
    <w:rsid w:val="00CE6D30"/>
    <w:rsid w:val="00CF6A2F"/>
    <w:rsid w:val="00D04720"/>
    <w:rsid w:val="00D05084"/>
    <w:rsid w:val="00D14B37"/>
    <w:rsid w:val="00D214D4"/>
    <w:rsid w:val="00D2493D"/>
    <w:rsid w:val="00D32CDB"/>
    <w:rsid w:val="00D32D30"/>
    <w:rsid w:val="00D36A27"/>
    <w:rsid w:val="00D41761"/>
    <w:rsid w:val="00D50B47"/>
    <w:rsid w:val="00D5212F"/>
    <w:rsid w:val="00D54B67"/>
    <w:rsid w:val="00D7248B"/>
    <w:rsid w:val="00D849B5"/>
    <w:rsid w:val="00D951A3"/>
    <w:rsid w:val="00D96A9A"/>
    <w:rsid w:val="00D97C0E"/>
    <w:rsid w:val="00DA1482"/>
    <w:rsid w:val="00DA4240"/>
    <w:rsid w:val="00DC0A6D"/>
    <w:rsid w:val="00DD7560"/>
    <w:rsid w:val="00DF19D3"/>
    <w:rsid w:val="00E04C19"/>
    <w:rsid w:val="00E07626"/>
    <w:rsid w:val="00E11EB1"/>
    <w:rsid w:val="00E14A05"/>
    <w:rsid w:val="00E150D3"/>
    <w:rsid w:val="00E17039"/>
    <w:rsid w:val="00E178ED"/>
    <w:rsid w:val="00E25F5A"/>
    <w:rsid w:val="00E418D5"/>
    <w:rsid w:val="00E44E9B"/>
    <w:rsid w:val="00E476E5"/>
    <w:rsid w:val="00E553FF"/>
    <w:rsid w:val="00E56DDA"/>
    <w:rsid w:val="00E57E56"/>
    <w:rsid w:val="00E610EE"/>
    <w:rsid w:val="00E63AAA"/>
    <w:rsid w:val="00E63E94"/>
    <w:rsid w:val="00E74DBA"/>
    <w:rsid w:val="00E87CD0"/>
    <w:rsid w:val="00EA1565"/>
    <w:rsid w:val="00EA6889"/>
    <w:rsid w:val="00EC6461"/>
    <w:rsid w:val="00EE4BF2"/>
    <w:rsid w:val="00EF037C"/>
    <w:rsid w:val="00EF455A"/>
    <w:rsid w:val="00EF79D1"/>
    <w:rsid w:val="00F034A1"/>
    <w:rsid w:val="00F051C4"/>
    <w:rsid w:val="00F06956"/>
    <w:rsid w:val="00F1045C"/>
    <w:rsid w:val="00F20BCE"/>
    <w:rsid w:val="00F23B2D"/>
    <w:rsid w:val="00F33BAD"/>
    <w:rsid w:val="00F40A81"/>
    <w:rsid w:val="00F41D9C"/>
    <w:rsid w:val="00F43098"/>
    <w:rsid w:val="00F44640"/>
    <w:rsid w:val="00F51BBD"/>
    <w:rsid w:val="00F51FEC"/>
    <w:rsid w:val="00F64008"/>
    <w:rsid w:val="00F644A9"/>
    <w:rsid w:val="00F6480D"/>
    <w:rsid w:val="00F67D6F"/>
    <w:rsid w:val="00F74FBF"/>
    <w:rsid w:val="00F7578F"/>
    <w:rsid w:val="00F77440"/>
    <w:rsid w:val="00F80AE4"/>
    <w:rsid w:val="00F82ED4"/>
    <w:rsid w:val="00F83E58"/>
    <w:rsid w:val="00F943FD"/>
    <w:rsid w:val="00F961B9"/>
    <w:rsid w:val="00FA3A3F"/>
    <w:rsid w:val="00FD5691"/>
    <w:rsid w:val="00FD683D"/>
    <w:rsid w:val="00FE33FF"/>
    <w:rsid w:val="00FE79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2A"/>
    <w:pPr>
      <w:spacing w:after="120"/>
      <w:jc w:val="both"/>
    </w:pPr>
    <w:rPr>
      <w:sz w:val="24"/>
      <w:szCs w:val="24"/>
    </w:rPr>
  </w:style>
  <w:style w:type="paragraph" w:styleId="1">
    <w:name w:val="heading 1"/>
    <w:basedOn w:val="a"/>
    <w:next w:val="a"/>
    <w:link w:val="10"/>
    <w:uiPriority w:val="99"/>
    <w:qFormat/>
    <w:rsid w:val="004450C9"/>
    <w:pPr>
      <w:keepNext/>
      <w:outlineLvl w:val="0"/>
    </w:pPr>
    <w:rPr>
      <w:b/>
      <w:sz w:val="20"/>
      <w:szCs w:val="20"/>
    </w:rPr>
  </w:style>
  <w:style w:type="paragraph" w:styleId="2">
    <w:name w:val="heading 2"/>
    <w:basedOn w:val="a"/>
    <w:next w:val="a"/>
    <w:link w:val="20"/>
    <w:uiPriority w:val="99"/>
    <w:qFormat/>
    <w:rsid w:val="004450C9"/>
    <w:pPr>
      <w:keepNext/>
      <w:jc w:val="center"/>
      <w:outlineLvl w:val="1"/>
    </w:pPr>
    <w:rPr>
      <w:rFonts w:ascii="Arial" w:hAnsi="Arial"/>
      <w:b/>
      <w:szCs w:val="20"/>
    </w:rPr>
  </w:style>
  <w:style w:type="paragraph" w:styleId="3">
    <w:name w:val="heading 3"/>
    <w:basedOn w:val="a"/>
    <w:next w:val="a"/>
    <w:link w:val="30"/>
    <w:uiPriority w:val="99"/>
    <w:qFormat/>
    <w:rsid w:val="0044011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96A9A"/>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4450C9"/>
    <w:pPr>
      <w:spacing w:before="240" w:after="60"/>
      <w:outlineLvl w:val="4"/>
    </w:pPr>
    <w:rPr>
      <w:b/>
      <w:bCs/>
      <w:i/>
      <w:iCs/>
      <w:sz w:val="26"/>
      <w:szCs w:val="26"/>
    </w:rPr>
  </w:style>
  <w:style w:type="paragraph" w:styleId="7">
    <w:name w:val="heading 7"/>
    <w:basedOn w:val="a"/>
    <w:next w:val="a"/>
    <w:link w:val="70"/>
    <w:uiPriority w:val="99"/>
    <w:qFormat/>
    <w:rsid w:val="004450C9"/>
    <w:pPr>
      <w:keepNext/>
      <w:ind w:firstLine="360"/>
      <w:outlineLvl w:val="6"/>
    </w:pPr>
    <w:rPr>
      <w:b/>
      <w:color w:val="000000"/>
      <w:sz w:val="28"/>
      <w:szCs w:val="28"/>
    </w:rPr>
  </w:style>
  <w:style w:type="paragraph" w:styleId="8">
    <w:name w:val="heading 8"/>
    <w:basedOn w:val="a"/>
    <w:next w:val="a"/>
    <w:link w:val="80"/>
    <w:uiPriority w:val="99"/>
    <w:qFormat/>
    <w:rsid w:val="004450C9"/>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289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3289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32894"/>
    <w:rPr>
      <w:rFonts w:ascii="Cambria" w:hAnsi="Cambria" w:cs="Times New Roman"/>
      <w:b/>
      <w:bCs/>
      <w:sz w:val="26"/>
      <w:szCs w:val="26"/>
    </w:rPr>
  </w:style>
  <w:style w:type="character" w:customStyle="1" w:styleId="40">
    <w:name w:val="Заголовок 4 Знак"/>
    <w:basedOn w:val="a0"/>
    <w:link w:val="4"/>
    <w:uiPriority w:val="99"/>
    <w:semiHidden/>
    <w:locked/>
    <w:rsid w:val="00D96A9A"/>
    <w:rPr>
      <w:rFonts w:ascii="Calibri" w:hAnsi="Calibri" w:cs="Times New Roman"/>
      <w:b/>
      <w:bCs/>
      <w:sz w:val="28"/>
      <w:szCs w:val="28"/>
      <w:lang w:val="ru-RU" w:eastAsia="ru-RU" w:bidi="ar-SA"/>
    </w:rPr>
  </w:style>
  <w:style w:type="character" w:customStyle="1" w:styleId="50">
    <w:name w:val="Заголовок 5 Знак"/>
    <w:basedOn w:val="a0"/>
    <w:link w:val="5"/>
    <w:uiPriority w:val="99"/>
    <w:semiHidden/>
    <w:locked/>
    <w:rsid w:val="00232894"/>
    <w:rPr>
      <w:rFonts w:ascii="Calibri" w:hAnsi="Calibri" w:cs="Times New Roman"/>
      <w:b/>
      <w:bCs/>
      <w:i/>
      <w:iCs/>
      <w:sz w:val="26"/>
      <w:szCs w:val="26"/>
    </w:rPr>
  </w:style>
  <w:style w:type="character" w:customStyle="1" w:styleId="70">
    <w:name w:val="Заголовок 7 Знак"/>
    <w:basedOn w:val="a0"/>
    <w:link w:val="7"/>
    <w:uiPriority w:val="99"/>
    <w:semiHidden/>
    <w:locked/>
    <w:rsid w:val="00232894"/>
    <w:rPr>
      <w:rFonts w:ascii="Calibri" w:hAnsi="Calibri" w:cs="Times New Roman"/>
      <w:sz w:val="24"/>
      <w:szCs w:val="24"/>
    </w:rPr>
  </w:style>
  <w:style w:type="character" w:customStyle="1" w:styleId="80">
    <w:name w:val="Заголовок 8 Знак"/>
    <w:basedOn w:val="a0"/>
    <w:link w:val="8"/>
    <w:uiPriority w:val="99"/>
    <w:semiHidden/>
    <w:locked/>
    <w:rsid w:val="00232894"/>
    <w:rPr>
      <w:rFonts w:ascii="Calibri" w:hAnsi="Calibri" w:cs="Times New Roman"/>
      <w:i/>
      <w:iCs/>
      <w:sz w:val="24"/>
      <w:szCs w:val="24"/>
    </w:rPr>
  </w:style>
  <w:style w:type="paragraph" w:styleId="a3">
    <w:name w:val="header"/>
    <w:basedOn w:val="a"/>
    <w:link w:val="a4"/>
    <w:uiPriority w:val="99"/>
    <w:rsid w:val="004450C9"/>
    <w:pPr>
      <w:tabs>
        <w:tab w:val="center" w:pos="4153"/>
        <w:tab w:val="right" w:pos="8306"/>
      </w:tabs>
    </w:pPr>
    <w:rPr>
      <w:sz w:val="20"/>
      <w:szCs w:val="20"/>
    </w:rPr>
  </w:style>
  <w:style w:type="character" w:customStyle="1" w:styleId="a4">
    <w:name w:val="Верхний колонтитул Знак"/>
    <w:basedOn w:val="a0"/>
    <w:link w:val="a3"/>
    <w:uiPriority w:val="99"/>
    <w:semiHidden/>
    <w:locked/>
    <w:rsid w:val="00232894"/>
    <w:rPr>
      <w:rFonts w:cs="Times New Roman"/>
      <w:sz w:val="24"/>
      <w:szCs w:val="24"/>
    </w:rPr>
  </w:style>
  <w:style w:type="paragraph" w:styleId="a5">
    <w:name w:val="footer"/>
    <w:basedOn w:val="a"/>
    <w:link w:val="a6"/>
    <w:uiPriority w:val="99"/>
    <w:rsid w:val="004450C9"/>
    <w:pPr>
      <w:tabs>
        <w:tab w:val="center" w:pos="4153"/>
        <w:tab w:val="right" w:pos="8306"/>
      </w:tabs>
    </w:pPr>
    <w:rPr>
      <w:sz w:val="20"/>
      <w:szCs w:val="20"/>
    </w:rPr>
  </w:style>
  <w:style w:type="character" w:customStyle="1" w:styleId="a6">
    <w:name w:val="Нижний колонтитул Знак"/>
    <w:basedOn w:val="a0"/>
    <w:link w:val="a5"/>
    <w:uiPriority w:val="99"/>
    <w:semiHidden/>
    <w:locked/>
    <w:rsid w:val="00232894"/>
    <w:rPr>
      <w:rFonts w:cs="Times New Roman"/>
      <w:sz w:val="24"/>
      <w:szCs w:val="24"/>
    </w:rPr>
  </w:style>
  <w:style w:type="character" w:styleId="a7">
    <w:name w:val="page number"/>
    <w:basedOn w:val="a0"/>
    <w:uiPriority w:val="99"/>
    <w:rsid w:val="004450C9"/>
    <w:rPr>
      <w:rFonts w:cs="Times New Roman"/>
    </w:rPr>
  </w:style>
  <w:style w:type="paragraph" w:styleId="a8">
    <w:name w:val="Balloon Text"/>
    <w:basedOn w:val="a"/>
    <w:link w:val="a9"/>
    <w:uiPriority w:val="99"/>
    <w:semiHidden/>
    <w:rsid w:val="004450C9"/>
    <w:rPr>
      <w:rFonts w:ascii="Tahoma" w:hAnsi="Tahoma" w:cs="Tahoma"/>
      <w:sz w:val="16"/>
      <w:szCs w:val="16"/>
    </w:rPr>
  </w:style>
  <w:style w:type="character" w:customStyle="1" w:styleId="a9">
    <w:name w:val="Текст выноски Знак"/>
    <w:basedOn w:val="a0"/>
    <w:link w:val="a8"/>
    <w:uiPriority w:val="99"/>
    <w:semiHidden/>
    <w:locked/>
    <w:rsid w:val="00232894"/>
    <w:rPr>
      <w:rFonts w:cs="Times New Roman"/>
      <w:sz w:val="2"/>
    </w:rPr>
  </w:style>
  <w:style w:type="paragraph" w:styleId="aa">
    <w:name w:val="Body Text Indent"/>
    <w:basedOn w:val="a"/>
    <w:link w:val="ab"/>
    <w:uiPriority w:val="99"/>
    <w:rsid w:val="004450C9"/>
    <w:pPr>
      <w:ind w:firstLine="708"/>
    </w:pPr>
    <w:rPr>
      <w:szCs w:val="20"/>
    </w:rPr>
  </w:style>
  <w:style w:type="character" w:customStyle="1" w:styleId="ab">
    <w:name w:val="Основной текст с отступом Знак"/>
    <w:basedOn w:val="a0"/>
    <w:link w:val="aa"/>
    <w:uiPriority w:val="99"/>
    <w:semiHidden/>
    <w:locked/>
    <w:rsid w:val="00232894"/>
    <w:rPr>
      <w:rFonts w:cs="Times New Roman"/>
      <w:sz w:val="24"/>
      <w:szCs w:val="24"/>
    </w:rPr>
  </w:style>
  <w:style w:type="paragraph" w:styleId="ac">
    <w:name w:val="Normal (Web)"/>
    <w:basedOn w:val="a"/>
    <w:uiPriority w:val="99"/>
    <w:rsid w:val="004450C9"/>
    <w:pPr>
      <w:spacing w:before="100" w:beforeAutospacing="1" w:after="100" w:afterAutospacing="1"/>
    </w:pPr>
    <w:rPr>
      <w:rFonts w:ascii="Verdana" w:hAnsi="Verdana"/>
      <w:sz w:val="16"/>
      <w:szCs w:val="16"/>
    </w:rPr>
  </w:style>
  <w:style w:type="paragraph" w:styleId="ad">
    <w:name w:val="Plain Text"/>
    <w:basedOn w:val="a"/>
    <w:link w:val="ae"/>
    <w:uiPriority w:val="99"/>
    <w:rsid w:val="004450C9"/>
    <w:rPr>
      <w:rFonts w:ascii="Courier New" w:hAnsi="Courier New" w:cs="Courier New"/>
      <w:sz w:val="20"/>
      <w:szCs w:val="20"/>
    </w:rPr>
  </w:style>
  <w:style w:type="character" w:customStyle="1" w:styleId="ae">
    <w:name w:val="Текст Знак"/>
    <w:basedOn w:val="a0"/>
    <w:link w:val="ad"/>
    <w:uiPriority w:val="99"/>
    <w:semiHidden/>
    <w:locked/>
    <w:rsid w:val="00232894"/>
    <w:rPr>
      <w:rFonts w:ascii="Courier New" w:hAnsi="Courier New" w:cs="Courier New"/>
      <w:sz w:val="20"/>
      <w:szCs w:val="20"/>
    </w:rPr>
  </w:style>
  <w:style w:type="paragraph" w:customStyle="1" w:styleId="af">
    <w:name w:val="Знак"/>
    <w:basedOn w:val="a"/>
    <w:uiPriority w:val="99"/>
    <w:rsid w:val="004450C9"/>
    <w:pPr>
      <w:spacing w:after="160" w:line="240" w:lineRule="exact"/>
    </w:pPr>
    <w:rPr>
      <w:rFonts w:ascii="Verdana" w:hAnsi="Verdana"/>
      <w:lang w:val="en-US" w:eastAsia="en-US"/>
    </w:rPr>
  </w:style>
  <w:style w:type="paragraph" w:styleId="af0">
    <w:name w:val="caption"/>
    <w:basedOn w:val="a"/>
    <w:next w:val="a"/>
    <w:uiPriority w:val="99"/>
    <w:qFormat/>
    <w:rsid w:val="004450C9"/>
    <w:rPr>
      <w:b/>
      <w:bCs/>
      <w:sz w:val="20"/>
      <w:szCs w:val="20"/>
    </w:rPr>
  </w:style>
  <w:style w:type="paragraph" w:customStyle="1" w:styleId="11">
    <w:name w:val="1 Знак"/>
    <w:basedOn w:val="a"/>
    <w:uiPriority w:val="99"/>
    <w:rsid w:val="004450C9"/>
    <w:pPr>
      <w:tabs>
        <w:tab w:val="num" w:pos="1069"/>
      </w:tabs>
      <w:spacing w:after="160" w:line="240" w:lineRule="exact"/>
      <w:ind w:left="1069" w:hanging="360"/>
    </w:pPr>
    <w:rPr>
      <w:rFonts w:ascii="Verdana" w:hAnsi="Verdana" w:cs="Arial"/>
      <w:sz w:val="20"/>
      <w:szCs w:val="20"/>
      <w:lang w:val="en-US" w:eastAsia="en-US"/>
    </w:rPr>
  </w:style>
  <w:style w:type="paragraph" w:customStyle="1" w:styleId="CharChar1">
    <w:name w:val="Char Char1"/>
    <w:basedOn w:val="a"/>
    <w:uiPriority w:val="99"/>
    <w:rsid w:val="004450C9"/>
    <w:pPr>
      <w:spacing w:after="160" w:line="240" w:lineRule="exact"/>
    </w:pPr>
    <w:rPr>
      <w:rFonts w:ascii="Verdana" w:hAnsi="Verdana"/>
      <w:sz w:val="20"/>
      <w:szCs w:val="20"/>
      <w:lang w:val="en-US" w:eastAsia="en-US"/>
    </w:rPr>
  </w:style>
  <w:style w:type="paragraph" w:customStyle="1" w:styleId="12">
    <w:name w:val="Знак1"/>
    <w:basedOn w:val="a"/>
    <w:uiPriority w:val="99"/>
    <w:rsid w:val="004450C9"/>
    <w:pPr>
      <w:tabs>
        <w:tab w:val="num" w:pos="1069"/>
      </w:tabs>
      <w:spacing w:after="160" w:line="240" w:lineRule="exact"/>
      <w:ind w:left="1069" w:hanging="360"/>
    </w:pPr>
    <w:rPr>
      <w:rFonts w:ascii="Verdana" w:hAnsi="Verdana" w:cs="Arial"/>
      <w:sz w:val="20"/>
      <w:szCs w:val="20"/>
      <w:lang w:val="en-US" w:eastAsia="en-US"/>
    </w:rPr>
  </w:style>
  <w:style w:type="character" w:styleId="af1">
    <w:name w:val="Hyperlink"/>
    <w:basedOn w:val="a0"/>
    <w:uiPriority w:val="99"/>
    <w:rsid w:val="004450C9"/>
    <w:rPr>
      <w:rFonts w:cs="Times New Roman"/>
      <w:color w:val="001CAC"/>
      <w:u w:val="none"/>
      <w:effect w:val="none"/>
    </w:rPr>
  </w:style>
  <w:style w:type="paragraph" w:styleId="31">
    <w:name w:val="Body Text Indent 3"/>
    <w:basedOn w:val="a"/>
    <w:link w:val="32"/>
    <w:uiPriority w:val="99"/>
    <w:rsid w:val="004450C9"/>
    <w:pPr>
      <w:ind w:left="720"/>
    </w:pPr>
    <w:rPr>
      <w:sz w:val="28"/>
    </w:rPr>
  </w:style>
  <w:style w:type="character" w:customStyle="1" w:styleId="32">
    <w:name w:val="Основной текст с отступом 3 Знак"/>
    <w:basedOn w:val="a0"/>
    <w:link w:val="31"/>
    <w:uiPriority w:val="99"/>
    <w:semiHidden/>
    <w:locked/>
    <w:rsid w:val="00232894"/>
    <w:rPr>
      <w:rFonts w:cs="Times New Roman"/>
      <w:sz w:val="16"/>
      <w:szCs w:val="16"/>
    </w:rPr>
  </w:style>
  <w:style w:type="paragraph" w:styleId="af2">
    <w:name w:val="Body Text"/>
    <w:basedOn w:val="a"/>
    <w:link w:val="af3"/>
    <w:uiPriority w:val="99"/>
    <w:rsid w:val="004450C9"/>
    <w:rPr>
      <w:szCs w:val="28"/>
    </w:rPr>
  </w:style>
  <w:style w:type="character" w:customStyle="1" w:styleId="af3">
    <w:name w:val="Основной текст Знак"/>
    <w:basedOn w:val="a0"/>
    <w:link w:val="af2"/>
    <w:uiPriority w:val="99"/>
    <w:semiHidden/>
    <w:locked/>
    <w:rsid w:val="00232894"/>
    <w:rPr>
      <w:rFonts w:cs="Times New Roman"/>
      <w:sz w:val="24"/>
      <w:szCs w:val="24"/>
    </w:rPr>
  </w:style>
  <w:style w:type="paragraph" w:styleId="21">
    <w:name w:val="Body Text Indent 2"/>
    <w:basedOn w:val="a"/>
    <w:link w:val="22"/>
    <w:uiPriority w:val="99"/>
    <w:rsid w:val="004450C9"/>
    <w:pPr>
      <w:ind w:firstLine="360"/>
    </w:pPr>
    <w:rPr>
      <w:szCs w:val="28"/>
    </w:rPr>
  </w:style>
  <w:style w:type="character" w:customStyle="1" w:styleId="22">
    <w:name w:val="Основной текст с отступом 2 Знак"/>
    <w:basedOn w:val="a0"/>
    <w:link w:val="21"/>
    <w:uiPriority w:val="99"/>
    <w:semiHidden/>
    <w:locked/>
    <w:rsid w:val="00232894"/>
    <w:rPr>
      <w:rFonts w:cs="Times New Roman"/>
      <w:sz w:val="24"/>
      <w:szCs w:val="24"/>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w:basedOn w:val="a"/>
    <w:uiPriority w:val="99"/>
    <w:rsid w:val="004450C9"/>
    <w:pPr>
      <w:spacing w:after="160" w:line="240" w:lineRule="exact"/>
    </w:pPr>
    <w:rPr>
      <w:rFonts w:ascii="Verdana" w:hAnsi="Verdana" w:cs="Verdana"/>
      <w:sz w:val="20"/>
      <w:szCs w:val="20"/>
      <w:lang w:val="en-US" w:eastAsia="en-US"/>
    </w:rPr>
  </w:style>
  <w:style w:type="character" w:styleId="af4">
    <w:name w:val="Emphasis"/>
    <w:basedOn w:val="a0"/>
    <w:uiPriority w:val="20"/>
    <w:qFormat/>
    <w:rsid w:val="004450C9"/>
    <w:rPr>
      <w:rFonts w:cs="Times New Roman"/>
      <w:i/>
      <w:iCs/>
    </w:rPr>
  </w:style>
  <w:style w:type="character" w:customStyle="1" w:styleId="24">
    <w:name w:val="Источник и дата 2"/>
    <w:basedOn w:val="a0"/>
    <w:uiPriority w:val="99"/>
    <w:rsid w:val="00440111"/>
    <w:rPr>
      <w:rFonts w:ascii="Arial" w:hAnsi="Arial" w:cs="Arial"/>
      <w:sz w:val="16"/>
      <w:lang w:val="ru-RU" w:eastAsia="ru-RU" w:bidi="ar-SA"/>
    </w:rPr>
  </w:style>
  <w:style w:type="paragraph" w:customStyle="1" w:styleId="af5">
    <w:name w:val="Темы дня"/>
    <w:basedOn w:val="a"/>
    <w:uiPriority w:val="99"/>
    <w:rsid w:val="00E56DDA"/>
    <w:pPr>
      <w:keepLines/>
      <w:spacing w:after="240"/>
    </w:pPr>
    <w:rPr>
      <w:i/>
    </w:rPr>
  </w:style>
  <w:style w:type="paragraph" w:customStyle="1" w:styleId="af6">
    <w:name w:val="Похожие сообщения раздел"/>
    <w:basedOn w:val="a"/>
    <w:link w:val="Char"/>
    <w:uiPriority w:val="99"/>
    <w:rsid w:val="0043152F"/>
    <w:pPr>
      <w:spacing w:before="120" w:line="360" w:lineRule="auto"/>
      <w:ind w:left="1440"/>
    </w:pPr>
    <w:rPr>
      <w:rFonts w:ascii="Arial" w:hAnsi="Arial"/>
      <w:b/>
      <w:bCs/>
      <w:color w:val="808080"/>
      <w:szCs w:val="20"/>
    </w:rPr>
  </w:style>
  <w:style w:type="character" w:customStyle="1" w:styleId="Char">
    <w:name w:val="Похожие сообщения раздел Char"/>
    <w:basedOn w:val="a0"/>
    <w:link w:val="af6"/>
    <w:uiPriority w:val="99"/>
    <w:locked/>
    <w:rsid w:val="0043152F"/>
    <w:rPr>
      <w:rFonts w:ascii="Arial" w:hAnsi="Arial" w:cs="Times New Roman"/>
      <w:b/>
      <w:bCs/>
      <w:color w:val="808080"/>
      <w:sz w:val="24"/>
      <w:lang w:val="ru-RU" w:eastAsia="ru-RU" w:bidi="ar-SA"/>
    </w:rPr>
  </w:style>
  <w:style w:type="paragraph" w:customStyle="1" w:styleId="af7">
    <w:name w:val="Похожие сообщения заголовок"/>
    <w:basedOn w:val="af6"/>
    <w:link w:val="Char0"/>
    <w:autoRedefine/>
    <w:uiPriority w:val="99"/>
    <w:rsid w:val="0043152F"/>
    <w:pPr>
      <w:spacing w:after="240" w:line="240" w:lineRule="auto"/>
      <w:jc w:val="left"/>
    </w:pPr>
    <w:rPr>
      <w:color w:val="auto"/>
      <w:sz w:val="20"/>
    </w:rPr>
  </w:style>
  <w:style w:type="character" w:customStyle="1" w:styleId="Char0">
    <w:name w:val="Похожие сообщения заголовок Char"/>
    <w:basedOn w:val="Char"/>
    <w:link w:val="af7"/>
    <w:uiPriority w:val="99"/>
    <w:locked/>
    <w:rsid w:val="0043152F"/>
    <w:rPr>
      <w:rFonts w:ascii="Arial" w:hAnsi="Arial" w:cs="Times New Roman"/>
      <w:b/>
      <w:bCs/>
      <w:color w:val="808080"/>
      <w:sz w:val="24"/>
      <w:lang w:val="ru-RU" w:eastAsia="ru-RU" w:bidi="ar-SA"/>
    </w:rPr>
  </w:style>
  <w:style w:type="paragraph" w:customStyle="1" w:styleId="af8">
    <w:name w:val="Текст документа"/>
    <w:basedOn w:val="ac"/>
    <w:link w:val="af9"/>
    <w:autoRedefine/>
    <w:uiPriority w:val="99"/>
    <w:rsid w:val="002E62CB"/>
    <w:rPr>
      <w:rFonts w:ascii="Times New Roman" w:hAnsi="Times New Roman"/>
      <w:color w:val="000000"/>
      <w:sz w:val="24"/>
      <w:szCs w:val="24"/>
    </w:rPr>
  </w:style>
  <w:style w:type="character" w:customStyle="1" w:styleId="af9">
    <w:name w:val="Текст документа Знак Знак"/>
    <w:basedOn w:val="a0"/>
    <w:link w:val="af8"/>
    <w:uiPriority w:val="99"/>
    <w:locked/>
    <w:rsid w:val="002E62CB"/>
    <w:rPr>
      <w:rFonts w:eastAsia="Times New Roman" w:cs="Times New Roman"/>
      <w:color w:val="000000"/>
      <w:sz w:val="24"/>
      <w:szCs w:val="24"/>
      <w:lang w:val="ru-RU" w:eastAsia="ru-RU" w:bidi="ar-SA"/>
    </w:rPr>
  </w:style>
  <w:style w:type="character" w:customStyle="1" w:styleId="highlighthighlightactive">
    <w:name w:val="highlight highlight_active"/>
    <w:basedOn w:val="a0"/>
    <w:uiPriority w:val="99"/>
    <w:rsid w:val="00DF19D3"/>
    <w:rPr>
      <w:rFonts w:cs="Times New Roman"/>
    </w:rPr>
  </w:style>
  <w:style w:type="paragraph" w:customStyle="1" w:styleId="osnova">
    <w:name w:val="osnova"/>
    <w:basedOn w:val="a"/>
    <w:uiPriority w:val="99"/>
    <w:rsid w:val="00F6480D"/>
    <w:pPr>
      <w:spacing w:before="100" w:beforeAutospacing="1" w:after="100" w:afterAutospacing="1"/>
      <w:ind w:firstLine="225"/>
      <w:jc w:val="left"/>
    </w:pPr>
    <w:rPr>
      <w:rFonts w:ascii="Arial" w:hAnsi="Arial" w:cs="Arial"/>
      <w:color w:val="660000"/>
      <w:sz w:val="21"/>
      <w:szCs w:val="21"/>
    </w:rPr>
  </w:style>
  <w:style w:type="paragraph" w:customStyle="1" w:styleId="dalee">
    <w:name w:val="dalee"/>
    <w:basedOn w:val="a"/>
    <w:uiPriority w:val="99"/>
    <w:rsid w:val="00F6480D"/>
    <w:pPr>
      <w:spacing w:before="100" w:beforeAutospacing="1" w:after="100" w:afterAutospacing="1"/>
      <w:jc w:val="left"/>
    </w:pPr>
    <w:rPr>
      <w:rFonts w:ascii="Arial" w:hAnsi="Arial" w:cs="Arial"/>
      <w:color w:val="660000"/>
      <w:sz w:val="21"/>
      <w:szCs w:val="21"/>
    </w:rPr>
  </w:style>
  <w:style w:type="character" w:styleId="afa">
    <w:name w:val="Strong"/>
    <w:basedOn w:val="a0"/>
    <w:uiPriority w:val="22"/>
    <w:qFormat/>
    <w:rsid w:val="00F6480D"/>
    <w:rPr>
      <w:rFonts w:cs="Times New Roman"/>
      <w:b/>
      <w:bCs/>
    </w:rPr>
  </w:style>
  <w:style w:type="paragraph" w:customStyle="1" w:styleId="main1">
    <w:name w:val="main1"/>
    <w:basedOn w:val="a"/>
    <w:uiPriority w:val="99"/>
    <w:rsid w:val="00767AFF"/>
    <w:pPr>
      <w:spacing w:before="100" w:beforeAutospacing="1" w:after="100" w:afterAutospacing="1"/>
      <w:jc w:val="left"/>
    </w:pPr>
    <w:rPr>
      <w:rFonts w:ascii="Verdana" w:hAnsi="Verdana"/>
      <w:color w:val="777777"/>
      <w:sz w:val="17"/>
      <w:szCs w:val="17"/>
    </w:rPr>
  </w:style>
  <w:style w:type="paragraph" w:styleId="z-">
    <w:name w:val="HTML Top of Form"/>
    <w:basedOn w:val="a"/>
    <w:next w:val="a"/>
    <w:link w:val="z-0"/>
    <w:hidden/>
    <w:uiPriority w:val="99"/>
    <w:rsid w:val="00FE33FF"/>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232894"/>
    <w:rPr>
      <w:rFonts w:ascii="Arial" w:hAnsi="Arial" w:cs="Arial"/>
      <w:vanish/>
      <w:sz w:val="16"/>
      <w:szCs w:val="16"/>
    </w:rPr>
  </w:style>
  <w:style w:type="paragraph" w:styleId="z-1">
    <w:name w:val="HTML Bottom of Form"/>
    <w:basedOn w:val="a"/>
    <w:next w:val="a"/>
    <w:link w:val="z-2"/>
    <w:hidden/>
    <w:uiPriority w:val="99"/>
    <w:rsid w:val="00FE33FF"/>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232894"/>
    <w:rPr>
      <w:rFonts w:ascii="Arial" w:hAnsi="Arial" w:cs="Arial"/>
      <w:vanish/>
      <w:sz w:val="16"/>
      <w:szCs w:val="16"/>
    </w:rPr>
  </w:style>
  <w:style w:type="character" w:customStyle="1" w:styleId="data1">
    <w:name w:val="data1"/>
    <w:basedOn w:val="a0"/>
    <w:uiPriority w:val="99"/>
    <w:rsid w:val="002E25C7"/>
    <w:rPr>
      <w:rFonts w:ascii="Arial" w:hAnsi="Arial" w:cs="Arial"/>
      <w:color w:val="858687"/>
      <w:sz w:val="17"/>
      <w:szCs w:val="17"/>
    </w:rPr>
  </w:style>
  <w:style w:type="character" w:customStyle="1" w:styleId="mainhead41">
    <w:name w:val="mainhead41"/>
    <w:basedOn w:val="a0"/>
    <w:uiPriority w:val="99"/>
    <w:rsid w:val="002E25C7"/>
    <w:rPr>
      <w:rFonts w:ascii="Arial" w:hAnsi="Arial" w:cs="Arial"/>
      <w:b/>
      <w:bCs/>
      <w:color w:val="1B1464"/>
      <w:sz w:val="24"/>
      <w:szCs w:val="24"/>
      <w:u w:val="none"/>
      <w:effect w:val="none"/>
    </w:rPr>
  </w:style>
  <w:style w:type="character" w:customStyle="1" w:styleId="text1">
    <w:name w:val="text1"/>
    <w:basedOn w:val="a0"/>
    <w:uiPriority w:val="99"/>
    <w:rsid w:val="002E25C7"/>
    <w:rPr>
      <w:rFonts w:ascii="Arial" w:hAnsi="Arial" w:cs="Arial"/>
      <w:color w:val="333333"/>
      <w:sz w:val="18"/>
      <w:szCs w:val="18"/>
      <w:u w:val="none"/>
      <w:effect w:val="none"/>
    </w:rPr>
  </w:style>
  <w:style w:type="character" w:customStyle="1" w:styleId="rubr1">
    <w:name w:val="rubr1"/>
    <w:basedOn w:val="a0"/>
    <w:uiPriority w:val="99"/>
    <w:rsid w:val="000A015F"/>
    <w:rPr>
      <w:rFonts w:ascii="Arial" w:hAnsi="Arial" w:cs="Arial"/>
      <w:b/>
      <w:bCs/>
      <w:color w:val="CC6600"/>
      <w:sz w:val="20"/>
      <w:szCs w:val="20"/>
      <w:u w:val="none"/>
      <w:effect w:val="none"/>
    </w:rPr>
  </w:style>
  <w:style w:type="paragraph" w:styleId="afb">
    <w:name w:val="Subtitle"/>
    <w:basedOn w:val="a"/>
    <w:link w:val="afc"/>
    <w:uiPriority w:val="99"/>
    <w:qFormat/>
    <w:rsid w:val="002143E9"/>
    <w:pPr>
      <w:spacing w:after="0"/>
      <w:ind w:left="851" w:right="567"/>
    </w:pPr>
    <w:rPr>
      <w:sz w:val="28"/>
      <w:szCs w:val="20"/>
    </w:rPr>
  </w:style>
  <w:style w:type="character" w:customStyle="1" w:styleId="afc">
    <w:name w:val="Подзаголовок Знак"/>
    <w:basedOn w:val="a0"/>
    <w:link w:val="afb"/>
    <w:uiPriority w:val="99"/>
    <w:locked/>
    <w:rsid w:val="002143E9"/>
    <w:rPr>
      <w:rFonts w:cs="Times New Roman"/>
      <w:sz w:val="28"/>
      <w:lang w:val="ru-RU" w:eastAsia="ru-RU"/>
    </w:rPr>
  </w:style>
  <w:style w:type="paragraph" w:customStyle="1" w:styleId="13">
    <w:name w:val="норм1"/>
    <w:basedOn w:val="a"/>
    <w:uiPriority w:val="99"/>
    <w:rsid w:val="002143E9"/>
    <w:pPr>
      <w:spacing w:after="0" w:line="360" w:lineRule="auto"/>
      <w:ind w:firstLine="709"/>
    </w:pPr>
  </w:style>
  <w:style w:type="paragraph" w:customStyle="1" w:styleId="afd">
    <w:name w:val="Номер"/>
    <w:basedOn w:val="a"/>
    <w:uiPriority w:val="99"/>
    <w:rsid w:val="002143E9"/>
    <w:pPr>
      <w:spacing w:after="0"/>
      <w:jc w:val="center"/>
    </w:pPr>
    <w:rPr>
      <w:sz w:val="28"/>
      <w:szCs w:val="20"/>
    </w:rPr>
  </w:style>
  <w:style w:type="character" w:customStyle="1" w:styleId="FontStyle15">
    <w:name w:val="Font Style15"/>
    <w:uiPriority w:val="99"/>
    <w:rsid w:val="002143E9"/>
    <w:rPr>
      <w:rFonts w:ascii="Times New Roman" w:hAnsi="Times New Roman"/>
      <w:color w:val="000000"/>
      <w:sz w:val="18"/>
    </w:rPr>
  </w:style>
  <w:style w:type="paragraph" w:styleId="33">
    <w:name w:val="Body Text 3"/>
    <w:basedOn w:val="a"/>
    <w:link w:val="34"/>
    <w:uiPriority w:val="99"/>
    <w:rsid w:val="002143E9"/>
    <w:pPr>
      <w:jc w:val="left"/>
    </w:pPr>
    <w:rPr>
      <w:sz w:val="16"/>
      <w:szCs w:val="16"/>
    </w:rPr>
  </w:style>
  <w:style w:type="character" w:customStyle="1" w:styleId="34">
    <w:name w:val="Основной текст 3 Знак"/>
    <w:basedOn w:val="a0"/>
    <w:link w:val="33"/>
    <w:uiPriority w:val="99"/>
    <w:semiHidden/>
    <w:locked/>
    <w:rsid w:val="00232894"/>
    <w:rPr>
      <w:rFonts w:cs="Times New Roman"/>
      <w:sz w:val="16"/>
      <w:szCs w:val="16"/>
    </w:rPr>
  </w:style>
  <w:style w:type="paragraph" w:customStyle="1" w:styleId="14">
    <w:name w:val="Б1"/>
    <w:basedOn w:val="3"/>
    <w:link w:val="15"/>
    <w:uiPriority w:val="99"/>
    <w:rsid w:val="008970CF"/>
    <w:pPr>
      <w:keepLines/>
      <w:spacing w:before="0" w:after="120" w:line="276" w:lineRule="auto"/>
      <w:ind w:firstLine="709"/>
    </w:pPr>
    <w:rPr>
      <w:b w:val="0"/>
      <w:i/>
      <w:sz w:val="24"/>
    </w:rPr>
  </w:style>
  <w:style w:type="character" w:customStyle="1" w:styleId="15">
    <w:name w:val="Б1 Знак"/>
    <w:basedOn w:val="a0"/>
    <w:link w:val="14"/>
    <w:uiPriority w:val="99"/>
    <w:locked/>
    <w:rsid w:val="008970CF"/>
    <w:rPr>
      <w:rFonts w:ascii="Arial" w:hAnsi="Arial" w:cs="Arial"/>
      <w:bCs/>
      <w:i/>
      <w:sz w:val="26"/>
      <w:szCs w:val="26"/>
      <w:lang w:val="ru-RU" w:eastAsia="ru-RU" w:bidi="ar-SA"/>
    </w:rPr>
  </w:style>
  <w:style w:type="paragraph" w:customStyle="1" w:styleId="afe">
    <w:name w:val="Текст новости"/>
    <w:link w:val="aff"/>
    <w:qFormat/>
    <w:rsid w:val="008970CF"/>
    <w:pPr>
      <w:spacing w:after="120"/>
      <w:jc w:val="both"/>
    </w:pPr>
    <w:rPr>
      <w:sz w:val="22"/>
      <w:szCs w:val="22"/>
    </w:rPr>
  </w:style>
  <w:style w:type="character" w:customStyle="1" w:styleId="aff">
    <w:name w:val="Текст новости Знак"/>
    <w:link w:val="afe"/>
    <w:locked/>
    <w:rsid w:val="008970CF"/>
    <w:rPr>
      <w:sz w:val="22"/>
      <w:szCs w:val="22"/>
      <w:lang w:val="ru-RU" w:eastAsia="ru-RU" w:bidi="ar-SA"/>
    </w:rPr>
  </w:style>
  <w:style w:type="paragraph" w:styleId="aff0">
    <w:name w:val="footnote text"/>
    <w:basedOn w:val="a"/>
    <w:link w:val="aff1"/>
    <w:uiPriority w:val="99"/>
    <w:rsid w:val="003446C5"/>
    <w:pPr>
      <w:spacing w:after="0"/>
      <w:jc w:val="left"/>
    </w:pPr>
    <w:rPr>
      <w:rFonts w:ascii="Calibri" w:hAnsi="Calibri"/>
      <w:sz w:val="20"/>
      <w:szCs w:val="20"/>
      <w:lang w:eastAsia="en-US"/>
    </w:rPr>
  </w:style>
  <w:style w:type="character" w:customStyle="1" w:styleId="aff1">
    <w:name w:val="Текст сноски Знак"/>
    <w:basedOn w:val="a0"/>
    <w:link w:val="aff0"/>
    <w:uiPriority w:val="99"/>
    <w:locked/>
    <w:rsid w:val="003446C5"/>
    <w:rPr>
      <w:rFonts w:ascii="Calibri" w:hAnsi="Calibri" w:cs="Times New Roman"/>
      <w:lang w:eastAsia="en-US"/>
    </w:rPr>
  </w:style>
  <w:style w:type="paragraph" w:styleId="aff2">
    <w:name w:val="List Paragraph"/>
    <w:basedOn w:val="a"/>
    <w:uiPriority w:val="99"/>
    <w:qFormat/>
    <w:rsid w:val="0082109F"/>
    <w:pPr>
      <w:spacing w:after="0"/>
      <w:ind w:left="720"/>
      <w:contextualSpacing/>
      <w:jc w:val="left"/>
    </w:pPr>
    <w:rPr>
      <w:sz w:val="20"/>
      <w:szCs w:val="20"/>
    </w:rPr>
  </w:style>
  <w:style w:type="character" w:customStyle="1" w:styleId="text-highlight">
    <w:name w:val="text-highlight"/>
    <w:basedOn w:val="a0"/>
    <w:rsid w:val="007F469A"/>
  </w:style>
  <w:style w:type="paragraph" w:styleId="aff3">
    <w:name w:val="No Spacing"/>
    <w:uiPriority w:val="1"/>
    <w:qFormat/>
    <w:rsid w:val="009F73DA"/>
    <w:pPr>
      <w:jc w:val="both"/>
    </w:pPr>
    <w:rPr>
      <w:sz w:val="24"/>
      <w:szCs w:val="24"/>
    </w:rPr>
  </w:style>
  <w:style w:type="paragraph" w:customStyle="1" w:styleId="announce">
    <w:name w:val="announce"/>
    <w:basedOn w:val="a"/>
    <w:rsid w:val="00656A10"/>
    <w:pPr>
      <w:spacing w:after="125"/>
      <w:jc w:val="left"/>
    </w:pPr>
    <w:rPr>
      <w:b/>
      <w:bCs/>
    </w:rPr>
  </w:style>
</w:styles>
</file>

<file path=word/webSettings.xml><?xml version="1.0" encoding="utf-8"?>
<w:webSettings xmlns:r="http://schemas.openxmlformats.org/officeDocument/2006/relationships" xmlns:w="http://schemas.openxmlformats.org/wordprocessingml/2006/main">
  <w:divs>
    <w:div w:id="1890914660">
      <w:marLeft w:val="0"/>
      <w:marRight w:val="0"/>
      <w:marTop w:val="0"/>
      <w:marBottom w:val="0"/>
      <w:divBdr>
        <w:top w:val="none" w:sz="0" w:space="0" w:color="auto"/>
        <w:left w:val="none" w:sz="0" w:space="0" w:color="auto"/>
        <w:bottom w:val="none" w:sz="0" w:space="0" w:color="auto"/>
        <w:right w:val="none" w:sz="0" w:space="0" w:color="auto"/>
      </w:divBdr>
      <w:divsChild>
        <w:div w:id="1890914682">
          <w:marLeft w:val="0"/>
          <w:marRight w:val="0"/>
          <w:marTop w:val="0"/>
          <w:marBottom w:val="0"/>
          <w:divBdr>
            <w:top w:val="none" w:sz="0" w:space="0" w:color="auto"/>
            <w:left w:val="none" w:sz="0" w:space="0" w:color="auto"/>
            <w:bottom w:val="none" w:sz="0" w:space="0" w:color="auto"/>
            <w:right w:val="none" w:sz="0" w:space="0" w:color="auto"/>
          </w:divBdr>
          <w:divsChild>
            <w:div w:id="1890914674">
              <w:marLeft w:val="0"/>
              <w:marRight w:val="0"/>
              <w:marTop w:val="0"/>
              <w:marBottom w:val="150"/>
              <w:divBdr>
                <w:top w:val="single" w:sz="12" w:space="0" w:color="FA32D7"/>
                <w:left w:val="single" w:sz="12" w:space="0" w:color="FA32D7"/>
                <w:bottom w:val="single" w:sz="12" w:space="0" w:color="FA32D7"/>
                <w:right w:val="single" w:sz="12" w:space="0" w:color="FA32D7"/>
              </w:divBdr>
              <w:divsChild>
                <w:div w:id="1890914662">
                  <w:marLeft w:val="0"/>
                  <w:marRight w:val="0"/>
                  <w:marTop w:val="0"/>
                  <w:marBottom w:val="0"/>
                  <w:divBdr>
                    <w:top w:val="none" w:sz="0" w:space="0" w:color="auto"/>
                    <w:left w:val="none" w:sz="0" w:space="0" w:color="auto"/>
                    <w:bottom w:val="none" w:sz="0" w:space="0" w:color="auto"/>
                    <w:right w:val="none" w:sz="0" w:space="0" w:color="auto"/>
                  </w:divBdr>
                </w:div>
                <w:div w:id="1890914681">
                  <w:marLeft w:val="0"/>
                  <w:marRight w:val="0"/>
                  <w:marTop w:val="75"/>
                  <w:marBottom w:val="0"/>
                  <w:divBdr>
                    <w:top w:val="none" w:sz="0" w:space="0" w:color="auto"/>
                    <w:left w:val="none" w:sz="0" w:space="0" w:color="auto"/>
                    <w:bottom w:val="none" w:sz="0" w:space="0" w:color="auto"/>
                    <w:right w:val="none" w:sz="0" w:space="0" w:color="auto"/>
                  </w:divBdr>
                  <w:divsChild>
                    <w:div w:id="1890914669">
                      <w:marLeft w:val="0"/>
                      <w:marRight w:val="0"/>
                      <w:marTop w:val="0"/>
                      <w:marBottom w:val="0"/>
                      <w:divBdr>
                        <w:top w:val="none" w:sz="0" w:space="0" w:color="auto"/>
                        <w:left w:val="none" w:sz="0" w:space="0" w:color="auto"/>
                        <w:bottom w:val="none" w:sz="0" w:space="0" w:color="auto"/>
                        <w:right w:val="none" w:sz="0" w:space="0" w:color="auto"/>
                      </w:divBdr>
                      <w:divsChild>
                        <w:div w:id="1890914659">
                          <w:marLeft w:val="0"/>
                          <w:marRight w:val="0"/>
                          <w:marTop w:val="0"/>
                          <w:marBottom w:val="0"/>
                          <w:divBdr>
                            <w:top w:val="none" w:sz="0" w:space="0" w:color="auto"/>
                            <w:left w:val="none" w:sz="0" w:space="0" w:color="auto"/>
                            <w:bottom w:val="none" w:sz="0" w:space="0" w:color="auto"/>
                            <w:right w:val="none" w:sz="0" w:space="0" w:color="auto"/>
                          </w:divBdr>
                        </w:div>
                        <w:div w:id="18909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4683">
              <w:marLeft w:val="0"/>
              <w:marRight w:val="0"/>
              <w:marTop w:val="0"/>
              <w:marBottom w:val="0"/>
              <w:divBdr>
                <w:top w:val="single" w:sz="12" w:space="0" w:color="FA32D7"/>
                <w:left w:val="single" w:sz="12" w:space="0" w:color="FA32D7"/>
                <w:bottom w:val="single" w:sz="12" w:space="0" w:color="FA32D7"/>
                <w:right w:val="single" w:sz="12" w:space="0" w:color="FA32D7"/>
              </w:divBdr>
            </w:div>
          </w:divsChild>
        </w:div>
      </w:divsChild>
    </w:div>
    <w:div w:id="1890914661">
      <w:marLeft w:val="0"/>
      <w:marRight w:val="0"/>
      <w:marTop w:val="0"/>
      <w:marBottom w:val="0"/>
      <w:divBdr>
        <w:top w:val="none" w:sz="0" w:space="0" w:color="auto"/>
        <w:left w:val="none" w:sz="0" w:space="0" w:color="auto"/>
        <w:bottom w:val="none" w:sz="0" w:space="0" w:color="auto"/>
        <w:right w:val="none" w:sz="0" w:space="0" w:color="auto"/>
      </w:divBdr>
    </w:div>
    <w:div w:id="1890914667">
      <w:marLeft w:val="0"/>
      <w:marRight w:val="0"/>
      <w:marTop w:val="0"/>
      <w:marBottom w:val="0"/>
      <w:divBdr>
        <w:top w:val="none" w:sz="0" w:space="0" w:color="auto"/>
        <w:left w:val="none" w:sz="0" w:space="0" w:color="auto"/>
        <w:bottom w:val="none" w:sz="0" w:space="0" w:color="auto"/>
        <w:right w:val="none" w:sz="0" w:space="0" w:color="auto"/>
      </w:divBdr>
    </w:div>
    <w:div w:id="1890914679">
      <w:marLeft w:val="0"/>
      <w:marRight w:val="0"/>
      <w:marTop w:val="0"/>
      <w:marBottom w:val="0"/>
      <w:divBdr>
        <w:top w:val="none" w:sz="0" w:space="0" w:color="auto"/>
        <w:left w:val="none" w:sz="0" w:space="0" w:color="auto"/>
        <w:bottom w:val="none" w:sz="0" w:space="0" w:color="auto"/>
        <w:right w:val="none" w:sz="0" w:space="0" w:color="auto"/>
      </w:divBdr>
      <w:divsChild>
        <w:div w:id="1890914665">
          <w:marLeft w:val="0"/>
          <w:marRight w:val="0"/>
          <w:marTop w:val="0"/>
          <w:marBottom w:val="0"/>
          <w:divBdr>
            <w:top w:val="none" w:sz="0" w:space="0" w:color="auto"/>
            <w:left w:val="none" w:sz="0" w:space="0" w:color="auto"/>
            <w:bottom w:val="none" w:sz="0" w:space="0" w:color="auto"/>
            <w:right w:val="none" w:sz="0" w:space="0" w:color="auto"/>
          </w:divBdr>
        </w:div>
        <w:div w:id="1890914676">
          <w:marLeft w:val="0"/>
          <w:marRight w:val="0"/>
          <w:marTop w:val="0"/>
          <w:marBottom w:val="0"/>
          <w:divBdr>
            <w:top w:val="none" w:sz="0" w:space="0" w:color="auto"/>
            <w:left w:val="none" w:sz="0" w:space="0" w:color="auto"/>
            <w:bottom w:val="none" w:sz="0" w:space="0" w:color="auto"/>
            <w:right w:val="none" w:sz="0" w:space="0" w:color="auto"/>
          </w:divBdr>
          <w:divsChild>
            <w:div w:id="1890914666">
              <w:marLeft w:val="0"/>
              <w:marRight w:val="0"/>
              <w:marTop w:val="0"/>
              <w:marBottom w:val="0"/>
              <w:divBdr>
                <w:top w:val="none" w:sz="0" w:space="0" w:color="auto"/>
                <w:left w:val="none" w:sz="0" w:space="0" w:color="auto"/>
                <w:bottom w:val="none" w:sz="0" w:space="0" w:color="auto"/>
                <w:right w:val="none" w:sz="0" w:space="0" w:color="auto"/>
              </w:divBdr>
              <w:divsChild>
                <w:div w:id="18909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4680">
      <w:marLeft w:val="0"/>
      <w:marRight w:val="0"/>
      <w:marTop w:val="0"/>
      <w:marBottom w:val="0"/>
      <w:divBdr>
        <w:top w:val="none" w:sz="0" w:space="0" w:color="auto"/>
        <w:left w:val="none" w:sz="0" w:space="0" w:color="auto"/>
        <w:bottom w:val="none" w:sz="0" w:space="0" w:color="auto"/>
        <w:right w:val="none" w:sz="0" w:space="0" w:color="auto"/>
      </w:divBdr>
    </w:div>
    <w:div w:id="1890914684">
      <w:marLeft w:val="0"/>
      <w:marRight w:val="0"/>
      <w:marTop w:val="0"/>
      <w:marBottom w:val="0"/>
      <w:divBdr>
        <w:top w:val="none" w:sz="0" w:space="0" w:color="auto"/>
        <w:left w:val="none" w:sz="0" w:space="0" w:color="auto"/>
        <w:bottom w:val="none" w:sz="0" w:space="0" w:color="auto"/>
        <w:right w:val="none" w:sz="0" w:space="0" w:color="auto"/>
      </w:divBdr>
      <w:divsChild>
        <w:div w:id="1890914663">
          <w:marLeft w:val="0"/>
          <w:marRight w:val="0"/>
          <w:marTop w:val="0"/>
          <w:marBottom w:val="0"/>
          <w:divBdr>
            <w:top w:val="none" w:sz="0" w:space="0" w:color="auto"/>
            <w:left w:val="none" w:sz="0" w:space="0" w:color="auto"/>
            <w:bottom w:val="none" w:sz="0" w:space="0" w:color="auto"/>
            <w:right w:val="none" w:sz="0" w:space="0" w:color="auto"/>
          </w:divBdr>
          <w:divsChild>
            <w:div w:id="1890914664">
              <w:marLeft w:val="0"/>
              <w:marRight w:val="0"/>
              <w:marTop w:val="0"/>
              <w:marBottom w:val="150"/>
              <w:divBdr>
                <w:top w:val="single" w:sz="12" w:space="0" w:color="FA32D7"/>
                <w:left w:val="single" w:sz="12" w:space="0" w:color="FA32D7"/>
                <w:bottom w:val="single" w:sz="12" w:space="0" w:color="FA32D7"/>
                <w:right w:val="single" w:sz="12" w:space="0" w:color="FA32D7"/>
              </w:divBdr>
              <w:divsChild>
                <w:div w:id="1890914675">
                  <w:marLeft w:val="0"/>
                  <w:marRight w:val="0"/>
                  <w:marTop w:val="0"/>
                  <w:marBottom w:val="0"/>
                  <w:divBdr>
                    <w:top w:val="none" w:sz="0" w:space="0" w:color="auto"/>
                    <w:left w:val="none" w:sz="0" w:space="0" w:color="auto"/>
                    <w:bottom w:val="none" w:sz="0" w:space="0" w:color="auto"/>
                    <w:right w:val="none" w:sz="0" w:space="0" w:color="auto"/>
                  </w:divBdr>
                </w:div>
                <w:div w:id="1890914677">
                  <w:marLeft w:val="0"/>
                  <w:marRight w:val="0"/>
                  <w:marTop w:val="75"/>
                  <w:marBottom w:val="0"/>
                  <w:divBdr>
                    <w:top w:val="none" w:sz="0" w:space="0" w:color="auto"/>
                    <w:left w:val="none" w:sz="0" w:space="0" w:color="auto"/>
                    <w:bottom w:val="none" w:sz="0" w:space="0" w:color="auto"/>
                    <w:right w:val="none" w:sz="0" w:space="0" w:color="auto"/>
                  </w:divBdr>
                  <w:divsChild>
                    <w:div w:id="1890914673">
                      <w:marLeft w:val="0"/>
                      <w:marRight w:val="0"/>
                      <w:marTop w:val="0"/>
                      <w:marBottom w:val="0"/>
                      <w:divBdr>
                        <w:top w:val="none" w:sz="0" w:space="0" w:color="auto"/>
                        <w:left w:val="none" w:sz="0" w:space="0" w:color="auto"/>
                        <w:bottom w:val="none" w:sz="0" w:space="0" w:color="auto"/>
                        <w:right w:val="none" w:sz="0" w:space="0" w:color="auto"/>
                      </w:divBdr>
                      <w:divsChild>
                        <w:div w:id="1890914671">
                          <w:marLeft w:val="0"/>
                          <w:marRight w:val="0"/>
                          <w:marTop w:val="0"/>
                          <w:marBottom w:val="0"/>
                          <w:divBdr>
                            <w:top w:val="none" w:sz="0" w:space="0" w:color="auto"/>
                            <w:left w:val="none" w:sz="0" w:space="0" w:color="auto"/>
                            <w:bottom w:val="none" w:sz="0" w:space="0" w:color="auto"/>
                            <w:right w:val="none" w:sz="0" w:space="0" w:color="auto"/>
                          </w:divBdr>
                        </w:div>
                        <w:div w:id="18909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4668">
              <w:marLeft w:val="0"/>
              <w:marRight w:val="0"/>
              <w:marTop w:val="0"/>
              <w:marBottom w:val="0"/>
              <w:divBdr>
                <w:top w:val="single" w:sz="12" w:space="0" w:color="FA32D7"/>
                <w:left w:val="single" w:sz="12" w:space="0" w:color="FA32D7"/>
                <w:bottom w:val="single" w:sz="12" w:space="0" w:color="FA32D7"/>
                <w:right w:val="single" w:sz="12" w:space="0" w:color="FA32D7"/>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Росэнерго и РАО «ЕЭС России» приняли решение о передаче  полномочий по разработке региональных программ развития электроэнергетики Росэнерго</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Росэнерго и РАО «ЕЭС России» приняли решение о передаче  полномочий по разработке региональных программ развития электроэнергетики Росэнерго</dc:title>
  <dc:creator>Ziganshina_NV</dc:creator>
  <cp:lastModifiedBy>Ширинкина Елизавета Федоровна</cp:lastModifiedBy>
  <cp:revision>4</cp:revision>
  <cp:lastPrinted>2022-04-05T04:27:00Z</cp:lastPrinted>
  <dcterms:created xsi:type="dcterms:W3CDTF">2022-04-05T04:27:00Z</dcterms:created>
  <dcterms:modified xsi:type="dcterms:W3CDTF">2022-04-05T04:27:00Z</dcterms:modified>
</cp:coreProperties>
</file>