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5A" w:rsidRPr="00EA5BBB" w:rsidRDefault="00881611" w:rsidP="00075F5A">
      <w:pPr>
        <w:ind w:left="5812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="004B6028">
        <w:rPr>
          <w:sz w:val="24"/>
          <w:szCs w:val="24"/>
        </w:rPr>
        <w:t>0</w:t>
      </w:r>
    </w:p>
    <w:p w:rsidR="00075F5A" w:rsidRPr="00EA5BBB" w:rsidRDefault="00075F5A" w:rsidP="00075F5A">
      <w:pPr>
        <w:ind w:left="5812"/>
        <w:rPr>
          <w:sz w:val="24"/>
          <w:szCs w:val="24"/>
        </w:rPr>
      </w:pPr>
      <w:r w:rsidRPr="00EA5BBB">
        <w:rPr>
          <w:sz w:val="24"/>
          <w:szCs w:val="24"/>
        </w:rPr>
        <w:t xml:space="preserve">к приказу Министерства </w:t>
      </w:r>
    </w:p>
    <w:p w:rsidR="00075F5A" w:rsidRPr="00EA5BBB" w:rsidRDefault="00075F5A" w:rsidP="00075F5A">
      <w:pPr>
        <w:ind w:left="5812"/>
        <w:rPr>
          <w:sz w:val="24"/>
          <w:szCs w:val="24"/>
        </w:rPr>
      </w:pPr>
      <w:r w:rsidRPr="00EA5BBB">
        <w:rPr>
          <w:sz w:val="24"/>
          <w:szCs w:val="24"/>
        </w:rPr>
        <w:t>образования и науки Пермского края</w:t>
      </w:r>
    </w:p>
    <w:p w:rsidR="00075F5A" w:rsidRPr="00EA5BBB" w:rsidRDefault="00075F5A" w:rsidP="00075F5A">
      <w:pPr>
        <w:spacing w:line="240" w:lineRule="exact"/>
        <w:jc w:val="center"/>
        <w:rPr>
          <w:b/>
          <w:sz w:val="24"/>
          <w:szCs w:val="24"/>
        </w:rPr>
      </w:pPr>
    </w:p>
    <w:p w:rsidR="00075F5A" w:rsidRPr="00EA5BBB" w:rsidRDefault="00075F5A" w:rsidP="00075F5A">
      <w:pPr>
        <w:spacing w:line="240" w:lineRule="exact"/>
        <w:jc w:val="center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Акт проверки</w:t>
      </w:r>
    </w:p>
    <w:p w:rsidR="00075F5A" w:rsidRPr="00EA5BBB" w:rsidRDefault="00075F5A" w:rsidP="00075F5A">
      <w:pPr>
        <w:spacing w:line="240" w:lineRule="exact"/>
        <w:jc w:val="center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готовности образовательного учреждения</w:t>
      </w:r>
    </w:p>
    <w:p w:rsidR="00075F5A" w:rsidRPr="00EA5BBB" w:rsidRDefault="00075F5A" w:rsidP="00075F5A">
      <w:pPr>
        <w:spacing w:line="240" w:lineRule="exact"/>
        <w:jc w:val="center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к началу 202</w:t>
      </w:r>
      <w:r w:rsidR="004B6028">
        <w:rPr>
          <w:b/>
          <w:sz w:val="24"/>
          <w:szCs w:val="24"/>
        </w:rPr>
        <w:t>2</w:t>
      </w:r>
      <w:r w:rsidRPr="00EA5BBB">
        <w:rPr>
          <w:b/>
          <w:sz w:val="24"/>
          <w:szCs w:val="24"/>
        </w:rPr>
        <w:t xml:space="preserve"> - 202</w:t>
      </w:r>
      <w:r w:rsidR="004B6028">
        <w:rPr>
          <w:b/>
          <w:sz w:val="24"/>
          <w:szCs w:val="24"/>
        </w:rPr>
        <w:t>3</w:t>
      </w:r>
      <w:r w:rsidRPr="00EA5BBB">
        <w:rPr>
          <w:b/>
          <w:sz w:val="24"/>
          <w:szCs w:val="24"/>
        </w:rPr>
        <w:t xml:space="preserve"> учебному году</w:t>
      </w:r>
    </w:p>
    <w:p w:rsidR="00075F5A" w:rsidRPr="00EA5BBB" w:rsidRDefault="00075F5A" w:rsidP="00075F5A">
      <w:pPr>
        <w:jc w:val="center"/>
        <w:rPr>
          <w:b/>
          <w:sz w:val="24"/>
          <w:szCs w:val="24"/>
        </w:rPr>
      </w:pPr>
    </w:p>
    <w:p w:rsidR="00075F5A" w:rsidRPr="00EA5BBB" w:rsidRDefault="00075F5A" w:rsidP="00075F5A">
      <w:pPr>
        <w:jc w:val="right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Составлен «1</w:t>
      </w:r>
      <w:r w:rsidR="00143817" w:rsidRPr="00EA5BBB">
        <w:rPr>
          <w:b/>
          <w:sz w:val="24"/>
          <w:szCs w:val="24"/>
        </w:rPr>
        <w:t>0</w:t>
      </w:r>
      <w:r w:rsidRPr="00EA5BBB">
        <w:rPr>
          <w:b/>
          <w:sz w:val="24"/>
          <w:szCs w:val="24"/>
        </w:rPr>
        <w:t>» июля 2021 г.</w:t>
      </w:r>
    </w:p>
    <w:p w:rsidR="00075F5A" w:rsidRPr="00EA5BBB" w:rsidRDefault="00075F5A" w:rsidP="00075F5A">
      <w:pPr>
        <w:jc w:val="right"/>
        <w:rPr>
          <w:b/>
          <w:sz w:val="24"/>
          <w:szCs w:val="24"/>
        </w:rPr>
      </w:pPr>
    </w:p>
    <w:p w:rsidR="00075F5A" w:rsidRPr="00EA5BBB" w:rsidRDefault="00075F5A" w:rsidP="00075F5A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Наименование образовательного учреждения</w:t>
      </w:r>
    </w:p>
    <w:p w:rsidR="00075F5A" w:rsidRPr="00EA5BBB" w:rsidRDefault="00075F5A" w:rsidP="00075F5A">
      <w:pPr>
        <w:ind w:firstLine="708"/>
        <w:jc w:val="both"/>
        <w:rPr>
          <w:sz w:val="24"/>
          <w:szCs w:val="24"/>
          <w:u w:val="single"/>
        </w:rPr>
      </w:pPr>
      <w:r w:rsidRPr="00EA5BBB">
        <w:rPr>
          <w:b/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143817" w:rsidRPr="00EA5BBB">
        <w:rPr>
          <w:b/>
          <w:sz w:val="24"/>
          <w:szCs w:val="24"/>
          <w:u w:val="single"/>
        </w:rPr>
        <w:t>1</w:t>
      </w:r>
      <w:r w:rsidRPr="00EA5BBB">
        <w:rPr>
          <w:b/>
          <w:sz w:val="24"/>
          <w:szCs w:val="24"/>
          <w:u w:val="single"/>
        </w:rPr>
        <w:t>»</w:t>
      </w:r>
    </w:p>
    <w:p w:rsidR="00075F5A" w:rsidRPr="00EA5BBB" w:rsidRDefault="00075F5A" w:rsidP="00075F5A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 xml:space="preserve">Юридический адрес: </w:t>
      </w:r>
      <w:r w:rsidRPr="00EA5BBB">
        <w:rPr>
          <w:b/>
          <w:sz w:val="24"/>
          <w:szCs w:val="24"/>
          <w:u w:val="single"/>
        </w:rPr>
        <w:t xml:space="preserve">г. Чайковский, </w:t>
      </w:r>
      <w:r w:rsidR="00143817" w:rsidRPr="00EA5BBB">
        <w:rPr>
          <w:b/>
          <w:sz w:val="24"/>
          <w:szCs w:val="24"/>
          <w:u w:val="single"/>
        </w:rPr>
        <w:t>Советская 8/1</w:t>
      </w:r>
      <w:r w:rsidRPr="00EA5BBB">
        <w:rPr>
          <w:b/>
          <w:sz w:val="24"/>
          <w:szCs w:val="24"/>
        </w:rPr>
        <w:t xml:space="preserve">. </w:t>
      </w:r>
    </w:p>
    <w:p w:rsidR="00075F5A" w:rsidRPr="00EA5BBB" w:rsidRDefault="00075F5A" w:rsidP="00075F5A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 xml:space="preserve">Фактический адрес: </w:t>
      </w:r>
      <w:r w:rsidRPr="00EA5BBB">
        <w:rPr>
          <w:b/>
          <w:sz w:val="24"/>
          <w:szCs w:val="24"/>
          <w:u w:val="single"/>
        </w:rPr>
        <w:t xml:space="preserve">г. Чайковский, </w:t>
      </w:r>
      <w:r w:rsidR="00143817" w:rsidRPr="00EA5BBB">
        <w:rPr>
          <w:b/>
          <w:sz w:val="24"/>
          <w:szCs w:val="24"/>
          <w:u w:val="single"/>
        </w:rPr>
        <w:t>Советская 8/1</w:t>
      </w:r>
      <w:r w:rsidR="00143817" w:rsidRPr="00EA5BBB">
        <w:rPr>
          <w:b/>
          <w:sz w:val="24"/>
          <w:szCs w:val="24"/>
        </w:rPr>
        <w:t xml:space="preserve">. </w:t>
      </w:r>
    </w:p>
    <w:p w:rsidR="00075F5A" w:rsidRPr="00EA5BBB" w:rsidRDefault="00075F5A" w:rsidP="00075F5A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Телефон: +7(34241)</w:t>
      </w:r>
      <w:r w:rsidR="00143817" w:rsidRPr="00EA5BBB">
        <w:rPr>
          <w:b/>
          <w:sz w:val="24"/>
          <w:szCs w:val="24"/>
        </w:rPr>
        <w:t>60264</w:t>
      </w:r>
    </w:p>
    <w:p w:rsidR="00F67C41" w:rsidRPr="00EA5BBB" w:rsidRDefault="00F67C41" w:rsidP="00F6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C41" w:rsidRPr="00EA5BBB" w:rsidRDefault="00F67C41" w:rsidP="00D255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Муниципальное бюджетное общеобразовательное учреждение «Средняя общеобразовательная школа №1», Пермский край, г. Чайковс</w:t>
      </w:r>
      <w:r w:rsidR="005541EE" w:rsidRPr="00EA5BBB">
        <w:rPr>
          <w:rFonts w:ascii="Times New Roman" w:hAnsi="Times New Roman" w:cs="Times New Roman"/>
          <w:sz w:val="24"/>
          <w:szCs w:val="24"/>
        </w:rPr>
        <w:t>кий, улица Советская, дом № 8/1</w:t>
      </w:r>
      <w:r w:rsidRPr="00EA5BBB">
        <w:rPr>
          <w:rFonts w:ascii="Times New Roman" w:hAnsi="Times New Roman" w:cs="Times New Roman"/>
          <w:sz w:val="24"/>
          <w:szCs w:val="24"/>
        </w:rPr>
        <w:t>,</w:t>
      </w:r>
      <w:r w:rsidR="005541EE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hAnsi="Times New Roman" w:cs="Times New Roman"/>
          <w:sz w:val="24"/>
          <w:szCs w:val="24"/>
        </w:rPr>
        <w:t xml:space="preserve">телефон № 8(34241) 6-02-64 </w:t>
      </w:r>
    </w:p>
    <w:p w:rsidR="005541EE" w:rsidRPr="00EA5BBB" w:rsidRDefault="00F67C41" w:rsidP="00D255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b/>
          <w:sz w:val="24"/>
          <w:szCs w:val="24"/>
        </w:rPr>
        <w:t>Фамилия, имя, отчество руководителя</w:t>
      </w:r>
      <w:r w:rsidR="005541EE" w:rsidRPr="00EA5BBB">
        <w:rPr>
          <w:rFonts w:ascii="Times New Roman" w:hAnsi="Times New Roman" w:cs="Times New Roman"/>
          <w:sz w:val="24"/>
          <w:szCs w:val="24"/>
        </w:rPr>
        <w:t>:</w:t>
      </w:r>
      <w:r w:rsidRPr="00EA5BBB">
        <w:rPr>
          <w:rFonts w:ascii="Times New Roman" w:hAnsi="Times New Roman" w:cs="Times New Roman"/>
          <w:sz w:val="24"/>
          <w:szCs w:val="24"/>
        </w:rPr>
        <w:t xml:space="preserve"> Рогожников Александр Владимирович</w:t>
      </w:r>
    </w:p>
    <w:p w:rsidR="00A52044" w:rsidRPr="00EA5BBB" w:rsidRDefault="00F67C41" w:rsidP="00A52044">
      <w:pPr>
        <w:jc w:val="both"/>
        <w:rPr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ab/>
      </w:r>
      <w:r w:rsidR="00A52044" w:rsidRPr="00EA5BBB">
        <w:rPr>
          <w:sz w:val="24"/>
          <w:szCs w:val="24"/>
        </w:rPr>
        <w:t xml:space="preserve">В соответствии с </w:t>
      </w:r>
      <w:r w:rsidR="00A52044" w:rsidRPr="00EA5BBB">
        <w:rPr>
          <w:color w:val="000000"/>
          <w:sz w:val="24"/>
          <w:szCs w:val="24"/>
        </w:rPr>
        <w:t>приказом Министерства образования и науки Пермского края «О подготовке государственных и муниципальных образовательных учреждений Пермского края к новому 202</w:t>
      </w:r>
      <w:r w:rsidR="004B6028">
        <w:rPr>
          <w:color w:val="000000"/>
          <w:sz w:val="24"/>
          <w:szCs w:val="24"/>
        </w:rPr>
        <w:t>2</w:t>
      </w:r>
      <w:r w:rsidR="00A52044" w:rsidRPr="00EA5BBB">
        <w:rPr>
          <w:color w:val="000000"/>
          <w:sz w:val="24"/>
          <w:szCs w:val="24"/>
        </w:rPr>
        <w:t>-202</w:t>
      </w:r>
      <w:r w:rsidR="004B6028">
        <w:rPr>
          <w:color w:val="000000"/>
          <w:sz w:val="24"/>
          <w:szCs w:val="24"/>
        </w:rPr>
        <w:t>3</w:t>
      </w:r>
      <w:r w:rsidR="00A52044" w:rsidRPr="00EA5BBB">
        <w:rPr>
          <w:color w:val="000000"/>
          <w:sz w:val="24"/>
          <w:szCs w:val="24"/>
        </w:rPr>
        <w:t xml:space="preserve"> учебному году», </w:t>
      </w:r>
      <w:r w:rsidR="00A52044" w:rsidRPr="00EA5BBB">
        <w:rPr>
          <w:sz w:val="24"/>
          <w:szCs w:val="24"/>
        </w:rPr>
        <w:t xml:space="preserve">постановлением администрации Чайковского городского округа от 06.05.2021 года № 444 «О создании межведомственной комиссии по организации взаимодействия администрации Чайковского городского округа, надзорных органов, Управления образования администрации Чайковского городского округа по вопросам подготовки и приемки муниципальных образовательных организаций  Чайковского городского округа к новому 2021-2022 учебному году», приказом Управления образования администрации Чайковского городского округа от 07.05.2021 г. № 07-01-05-263 «О подготовке муниципальных образовательных организаций </w:t>
      </w:r>
      <w:r w:rsidR="00A52044" w:rsidRPr="00EA5BBB">
        <w:rPr>
          <w:sz w:val="24"/>
          <w:szCs w:val="24"/>
        </w:rPr>
        <w:lastRenderedPageBreak/>
        <w:t>Чайковского городского округа к новому 2021-2022 учебному году»  проверка проводилась комиссией в составе:</w:t>
      </w:r>
    </w:p>
    <w:p w:rsidR="00A52044" w:rsidRPr="00EA5BBB" w:rsidRDefault="00A52044" w:rsidP="00A52044">
      <w:pPr>
        <w:ind w:firstLine="567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Пойлов Александр Николаевич - председатель комиссии, заместитель главы администрации Чайковского городского округа </w:t>
      </w:r>
      <w:r w:rsidRPr="00EA5BBB">
        <w:rPr>
          <w:rFonts w:eastAsia="Calibri"/>
          <w:color w:val="000000"/>
          <w:sz w:val="24"/>
          <w:szCs w:val="24"/>
        </w:rPr>
        <w:t>по социальным вопросам</w:t>
      </w:r>
      <w:r w:rsidRPr="00EA5BBB">
        <w:rPr>
          <w:sz w:val="24"/>
          <w:szCs w:val="24"/>
        </w:rPr>
        <w:t>;</w:t>
      </w:r>
    </w:p>
    <w:p w:rsidR="00A52044" w:rsidRPr="00EA5BBB" w:rsidRDefault="00A52044" w:rsidP="00A52044">
      <w:pPr>
        <w:ind w:firstLine="567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Остренко Елена Михайловна - заместитель председателя комиссии, начальник Управления образования администрации Чайковского городского округа;</w:t>
      </w:r>
    </w:p>
    <w:p w:rsidR="00A52044" w:rsidRPr="00EA5BBB" w:rsidRDefault="00A52044" w:rsidP="00A52044">
      <w:pPr>
        <w:ind w:firstLine="567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Гребенкина Татьяна Павловна</w:t>
      </w:r>
      <w:r w:rsidRPr="00EA5BBB">
        <w:rPr>
          <w:rFonts w:eastAsia="Calibri"/>
          <w:color w:val="000000"/>
          <w:sz w:val="24"/>
          <w:szCs w:val="24"/>
        </w:rPr>
        <w:t xml:space="preserve"> – член комиссии, заместитель начальника Управления образования;</w:t>
      </w:r>
    </w:p>
    <w:p w:rsidR="00A52044" w:rsidRPr="00EA5BBB" w:rsidRDefault="00A52044" w:rsidP="00A52044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EA5BBB">
        <w:rPr>
          <w:rFonts w:eastAsia="Calibri"/>
          <w:color w:val="000000"/>
          <w:sz w:val="24"/>
          <w:szCs w:val="24"/>
        </w:rPr>
        <w:t>Гудкова Ольга Анатольевна – член комиссии, ведущий инженер по охране труда МБУ «РАЭС;</w:t>
      </w:r>
    </w:p>
    <w:p w:rsidR="00A52044" w:rsidRPr="00EA5BBB" w:rsidRDefault="00A52044" w:rsidP="00A52044">
      <w:pPr>
        <w:ind w:firstLine="567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___________________________________________________ - уполномоченный представитель Отдела МВД России по Чайковскому городскому округу;</w:t>
      </w:r>
    </w:p>
    <w:p w:rsidR="00A52044" w:rsidRPr="00EA5BBB" w:rsidRDefault="00A52044" w:rsidP="00A52044">
      <w:pPr>
        <w:ind w:firstLine="567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___________________________________________________ - уполномоченный представитель 11 ОНПР по Чайковскому городскому округу и Еловскому муниципальному району;</w:t>
      </w:r>
    </w:p>
    <w:p w:rsidR="00A52044" w:rsidRPr="00EA5BBB" w:rsidRDefault="00A52044" w:rsidP="00A52044">
      <w:pPr>
        <w:ind w:firstLine="709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_________________________________________________ - уполномоченный представитель отдела вневедомственной охраны по Чайковскому городскому округу – филиала ФГКУ«УВО ВНГ России по Пермскому краю»;</w:t>
      </w:r>
    </w:p>
    <w:p w:rsidR="005541EE" w:rsidRPr="00EA5BBB" w:rsidRDefault="00245AE2" w:rsidP="00303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eastAsia="Calibri"/>
          <w:color w:val="000000"/>
          <w:sz w:val="24"/>
          <w:szCs w:val="24"/>
        </w:rPr>
        <w:t xml:space="preserve">Рогожников </w:t>
      </w:r>
      <w:r w:rsidR="00881611">
        <w:rPr>
          <w:rFonts w:eastAsia="Calibri"/>
          <w:color w:val="000000"/>
          <w:sz w:val="24"/>
          <w:szCs w:val="24"/>
        </w:rPr>
        <w:t>Александр Владимирович</w:t>
      </w:r>
      <w:r w:rsidR="00A52044" w:rsidRPr="00EA5BBB">
        <w:rPr>
          <w:rFonts w:eastAsia="Calibri"/>
          <w:color w:val="000000"/>
          <w:sz w:val="24"/>
          <w:szCs w:val="24"/>
        </w:rPr>
        <w:t xml:space="preserve"> – член комиссии, директор Муниципального бюджетного общеобразовательного</w:t>
      </w:r>
      <w:r w:rsidR="00881611">
        <w:rPr>
          <w:rFonts w:eastAsia="Calibri"/>
          <w:color w:val="000000"/>
          <w:sz w:val="24"/>
          <w:szCs w:val="24"/>
        </w:rPr>
        <w:t xml:space="preserve"> </w:t>
      </w:r>
      <w:r w:rsidRPr="00EA5BBB">
        <w:rPr>
          <w:rFonts w:eastAsia="Calibri"/>
          <w:color w:val="000000"/>
          <w:sz w:val="24"/>
          <w:szCs w:val="24"/>
        </w:rPr>
        <w:t>учреждения «Средняя общеобразовательная</w:t>
      </w:r>
      <w:r w:rsidR="00881611">
        <w:rPr>
          <w:rFonts w:eastAsia="Calibri"/>
          <w:color w:val="000000"/>
          <w:sz w:val="24"/>
          <w:szCs w:val="24"/>
        </w:rPr>
        <w:t xml:space="preserve"> </w:t>
      </w:r>
      <w:r w:rsidRPr="00EA5BBB">
        <w:rPr>
          <w:rFonts w:eastAsia="Calibri"/>
          <w:color w:val="000000"/>
          <w:sz w:val="24"/>
          <w:szCs w:val="24"/>
        </w:rPr>
        <w:t>школа №7»</w:t>
      </w:r>
      <w:r w:rsidR="00A52044" w:rsidRPr="00EA5BBB">
        <w:rPr>
          <w:rFonts w:eastAsia="Calibri"/>
          <w:color w:val="000000"/>
          <w:sz w:val="24"/>
          <w:szCs w:val="24"/>
        </w:rPr>
        <w:t xml:space="preserve"> </w:t>
      </w: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5BBB">
        <w:rPr>
          <w:rFonts w:ascii="Times New Roman" w:hAnsi="Times New Roman" w:cs="Times New Roman"/>
          <w:sz w:val="24"/>
          <w:szCs w:val="24"/>
        </w:rPr>
        <w:t>Комиссией установлено следующее:</w:t>
      </w: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1. Краткая характеристика имущественного комплекса учреждения:</w:t>
      </w:r>
    </w:p>
    <w:p w:rsidR="002D46CA" w:rsidRPr="00EA5BBB" w:rsidRDefault="0093579A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Здание каркасно –</w:t>
      </w:r>
      <w:r w:rsidR="005541EE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hAnsi="Times New Roman" w:cs="Times New Roman"/>
          <w:sz w:val="24"/>
          <w:szCs w:val="24"/>
        </w:rPr>
        <w:t>панельное</w:t>
      </w:r>
      <w:r w:rsidR="006D1B1A" w:rsidRPr="00EA5BBB">
        <w:rPr>
          <w:rFonts w:ascii="Times New Roman" w:hAnsi="Times New Roman" w:cs="Times New Roman"/>
          <w:sz w:val="24"/>
          <w:szCs w:val="24"/>
        </w:rPr>
        <w:t xml:space="preserve"> ,</w:t>
      </w:r>
      <w:r w:rsidR="002D46CA" w:rsidRPr="00EA5BBB">
        <w:rPr>
          <w:rFonts w:ascii="Times New Roman" w:hAnsi="Times New Roman" w:cs="Times New Roman"/>
          <w:sz w:val="24"/>
          <w:szCs w:val="24"/>
        </w:rPr>
        <w:t>общ</w:t>
      </w:r>
      <w:r w:rsidR="006D1B1A" w:rsidRPr="00EA5BBB">
        <w:rPr>
          <w:rFonts w:ascii="Times New Roman" w:hAnsi="Times New Roman" w:cs="Times New Roman"/>
          <w:sz w:val="24"/>
          <w:szCs w:val="24"/>
        </w:rPr>
        <w:t>ая</w:t>
      </w:r>
      <w:r w:rsidR="002D46CA" w:rsidRPr="00EA5BBB">
        <w:rPr>
          <w:rFonts w:ascii="Times New Roman" w:hAnsi="Times New Roman" w:cs="Times New Roman"/>
          <w:sz w:val="24"/>
          <w:szCs w:val="24"/>
        </w:rPr>
        <w:t xml:space="preserve"> площадь сост</w:t>
      </w:r>
      <w:r w:rsidR="005541EE" w:rsidRPr="00EA5BBB">
        <w:rPr>
          <w:rFonts w:ascii="Times New Roman" w:hAnsi="Times New Roman" w:cs="Times New Roman"/>
          <w:sz w:val="24"/>
          <w:szCs w:val="24"/>
        </w:rPr>
        <w:t>а</w:t>
      </w:r>
      <w:r w:rsidR="002D46CA" w:rsidRPr="00EA5BBB">
        <w:rPr>
          <w:rFonts w:ascii="Times New Roman" w:hAnsi="Times New Roman" w:cs="Times New Roman"/>
          <w:sz w:val="24"/>
          <w:szCs w:val="24"/>
        </w:rPr>
        <w:t>вляет 8622.8 м2,</w:t>
      </w:r>
      <w:r w:rsidRPr="00EA5BBB">
        <w:rPr>
          <w:rFonts w:ascii="Times New Roman" w:hAnsi="Times New Roman" w:cs="Times New Roman"/>
          <w:sz w:val="24"/>
          <w:szCs w:val="24"/>
        </w:rPr>
        <w:t xml:space="preserve"> построено по типовому проекту (222-1-278) в 1981 году. Здание четырёхэтажное, с пристроенным кирпичным крытым бассейном с переходом со своим теплопунктом,</w:t>
      </w:r>
      <w:r w:rsidR="003A6BCF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hAnsi="Times New Roman" w:cs="Times New Roman"/>
          <w:sz w:val="24"/>
          <w:szCs w:val="24"/>
        </w:rPr>
        <w:t xml:space="preserve">площадью 318.2 м2. Основной теплопункт находится в подвале. Фундаменты железобетонные, ленточные. Перекрытия и покрытия железобетонные плиты. Каркас здания (колонны, ригели, балки и диафрагмы жесткости)выполнены по серии ИИ-04. Стены наружные – силикацитные панели, </w:t>
      </w:r>
      <w:r w:rsidR="005541EE" w:rsidRPr="00EA5BBB">
        <w:rPr>
          <w:rFonts w:ascii="Times New Roman" w:hAnsi="Times New Roman" w:cs="Times New Roman"/>
          <w:sz w:val="24"/>
          <w:szCs w:val="24"/>
        </w:rPr>
        <w:t>внутренние – силикацитные блоки</w:t>
      </w:r>
      <w:r w:rsidRPr="00EA5BBB">
        <w:rPr>
          <w:rFonts w:ascii="Times New Roman" w:hAnsi="Times New Roman" w:cs="Times New Roman"/>
          <w:sz w:val="24"/>
          <w:szCs w:val="24"/>
        </w:rPr>
        <w:t>, перегородки – кирпичные,</w:t>
      </w:r>
      <w:r w:rsidR="003A6BCF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hAnsi="Times New Roman" w:cs="Times New Roman"/>
          <w:sz w:val="24"/>
          <w:szCs w:val="24"/>
        </w:rPr>
        <w:t xml:space="preserve">гипсобетонные. Кровля учебного корпуса </w:t>
      </w:r>
      <w:r w:rsidR="002B698B" w:rsidRPr="00EA5BBB">
        <w:rPr>
          <w:rFonts w:ascii="Times New Roman" w:hAnsi="Times New Roman" w:cs="Times New Roman"/>
          <w:sz w:val="24"/>
          <w:szCs w:val="24"/>
        </w:rPr>
        <w:t>совмещенная, невентилируемая</w:t>
      </w:r>
      <w:r w:rsidRPr="00EA5BBB">
        <w:rPr>
          <w:rFonts w:ascii="Times New Roman" w:hAnsi="Times New Roman" w:cs="Times New Roman"/>
          <w:sz w:val="24"/>
          <w:szCs w:val="24"/>
        </w:rPr>
        <w:t xml:space="preserve">, с утеплителем, рулонное покрытие </w:t>
      </w:r>
      <w:r w:rsidR="002D46CA" w:rsidRPr="00EA5BBB">
        <w:rPr>
          <w:rFonts w:ascii="Times New Roman" w:hAnsi="Times New Roman" w:cs="Times New Roman"/>
          <w:sz w:val="24"/>
          <w:szCs w:val="24"/>
        </w:rPr>
        <w:t>–</w:t>
      </w:r>
      <w:r w:rsidRPr="00EA5BBB">
        <w:rPr>
          <w:rFonts w:ascii="Times New Roman" w:hAnsi="Times New Roman" w:cs="Times New Roman"/>
          <w:sz w:val="24"/>
          <w:szCs w:val="24"/>
        </w:rPr>
        <w:t xml:space="preserve"> трёхсло</w:t>
      </w:r>
      <w:r w:rsidR="002D46CA" w:rsidRPr="00EA5BBB">
        <w:rPr>
          <w:rFonts w:ascii="Times New Roman" w:hAnsi="Times New Roman" w:cs="Times New Roman"/>
          <w:sz w:val="24"/>
          <w:szCs w:val="24"/>
        </w:rPr>
        <w:t>йный рубероидный ковер на битумной мастике, позже частично бикрост, водосток внутренний.</w:t>
      </w:r>
      <w:r w:rsidR="00417D3E">
        <w:rPr>
          <w:rFonts w:ascii="Times New Roman" w:hAnsi="Times New Roman" w:cs="Times New Roman"/>
          <w:sz w:val="24"/>
          <w:szCs w:val="24"/>
        </w:rPr>
        <w:t xml:space="preserve"> </w:t>
      </w:r>
      <w:r w:rsidR="00881611">
        <w:rPr>
          <w:rFonts w:ascii="Times New Roman" w:hAnsi="Times New Roman" w:cs="Times New Roman"/>
          <w:sz w:val="24"/>
          <w:szCs w:val="24"/>
        </w:rPr>
        <w:t>Инженерные сети централизованные ,электрическая проводка скрытая ,вентиляция приточно вытяжная по проекту.</w:t>
      </w:r>
    </w:p>
    <w:p w:rsidR="000E5B0A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81611">
        <w:rPr>
          <w:rFonts w:ascii="Times New Roman" w:hAnsi="Times New Roman" w:cs="Times New Roman"/>
          <w:b/>
          <w:sz w:val="24"/>
          <w:szCs w:val="24"/>
        </w:rPr>
        <w:t xml:space="preserve">Данные по контингенту </w:t>
      </w:r>
      <w:r w:rsidR="00881611" w:rsidRPr="0088161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88161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191" w:type="dxa"/>
          </w:tcPr>
          <w:p w:rsidR="000E5B0A" w:rsidRPr="00EA5BBB" w:rsidRDefault="004B6028" w:rsidP="00B37442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</w:tcPr>
          <w:p w:rsidR="000E5B0A" w:rsidRPr="00EA5BBB" w:rsidRDefault="004B6028" w:rsidP="007563D9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</w:tcPr>
          <w:p w:rsidR="000E5B0A" w:rsidRPr="00EA5BBB" w:rsidRDefault="007563D9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</w:tcPr>
          <w:p w:rsidR="000E5B0A" w:rsidRPr="00EA5BBB" w:rsidRDefault="004B6028" w:rsidP="00B37442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</w:tcPr>
          <w:p w:rsidR="000E5B0A" w:rsidRPr="00EA5BBB" w:rsidRDefault="004B6028" w:rsidP="007563D9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</w:tcPr>
          <w:p w:rsidR="000E5B0A" w:rsidRPr="00EA5BBB" w:rsidRDefault="004B6028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191" w:type="dxa"/>
          </w:tcPr>
          <w:p w:rsidR="000E5B0A" w:rsidRPr="00EA5BBB" w:rsidRDefault="004B6028" w:rsidP="004B602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191" w:type="dxa"/>
          </w:tcPr>
          <w:p w:rsidR="000E5B0A" w:rsidRPr="00EA5BBB" w:rsidRDefault="004B6028" w:rsidP="007563D9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63D9" w:rsidRPr="00EA5BBB" w:rsidTr="000E5B0A">
        <w:tc>
          <w:tcPr>
            <w:tcW w:w="3190" w:type="dxa"/>
          </w:tcPr>
          <w:p w:rsidR="007563D9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563D9" w:rsidRPr="00EA5BBB" w:rsidRDefault="007563D9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191" w:type="dxa"/>
          </w:tcPr>
          <w:p w:rsidR="007563D9" w:rsidRPr="00EA5BBB" w:rsidRDefault="004B6028" w:rsidP="007563D9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0E5B0A" w:rsidRPr="00EA5BBB" w:rsidRDefault="00330C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</w:tcPr>
          <w:p w:rsidR="000E5B0A" w:rsidRPr="00EA5BBB" w:rsidRDefault="00EE60F4" w:rsidP="004B602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0E5B0A" w:rsidRPr="00EA5BBB" w:rsidRDefault="000E5B0A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C97" w:rsidRPr="00EA5B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0E5B0A" w:rsidRPr="00EA5BBB" w:rsidRDefault="004B6028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0E5B0A" w:rsidRPr="00EA5BBB" w:rsidRDefault="000E5B0A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C97" w:rsidRPr="00EA5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0E5B0A" w:rsidRPr="00EA5BBB" w:rsidRDefault="004B6028" w:rsidP="00EE60F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0E5B0A" w:rsidRPr="00EA5BBB" w:rsidRDefault="000E5B0A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C97" w:rsidRPr="00EA5B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0E5B0A" w:rsidRPr="00EA5BBB" w:rsidRDefault="004B6028" w:rsidP="00EE60F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0E5B0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0E5B0A" w:rsidRPr="00EA5BBB" w:rsidRDefault="00EE60F4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0E5B0A" w:rsidRPr="00EA5BBB" w:rsidRDefault="004B6028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0E5B0A" w:rsidRPr="00EA5BBB" w:rsidRDefault="000E5B0A" w:rsidP="00EE60F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0F4" w:rsidRPr="00EA5B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0E5B0A" w:rsidRPr="00EA5BBB" w:rsidRDefault="004B6028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191" w:type="dxa"/>
          </w:tcPr>
          <w:p w:rsidR="000E5B0A" w:rsidRPr="00EA5BBB" w:rsidRDefault="004B6028" w:rsidP="00EE60F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8F5A9D" w:rsidP="008F5A9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191" w:type="dxa"/>
          </w:tcPr>
          <w:p w:rsidR="000E5B0A" w:rsidRPr="00EA5BBB" w:rsidRDefault="004B6028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E60F4" w:rsidRPr="00EA5BBB" w:rsidTr="000E5B0A">
        <w:tc>
          <w:tcPr>
            <w:tcW w:w="3190" w:type="dxa"/>
          </w:tcPr>
          <w:p w:rsidR="00EE60F4" w:rsidRPr="00EA5BBB" w:rsidRDefault="008F5A9D" w:rsidP="008F5A9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EE60F4" w:rsidRPr="00EA5BBB" w:rsidRDefault="00EE60F4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3191" w:type="dxa"/>
          </w:tcPr>
          <w:p w:rsidR="00EE60F4" w:rsidRPr="00EA5BBB" w:rsidRDefault="00EE60F4" w:rsidP="00330C9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91" w:type="dxa"/>
          </w:tcPr>
          <w:p w:rsidR="000E5B0A" w:rsidRPr="00EA5BBB" w:rsidRDefault="004B6028" w:rsidP="00EE60F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91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0E5B0A" w:rsidRPr="00EA5BBB" w:rsidRDefault="00226087" w:rsidP="00B2102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0E5B0A" w:rsidRPr="00EA5BBB" w:rsidRDefault="00226087" w:rsidP="00B21024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91" w:type="dxa"/>
          </w:tcPr>
          <w:p w:rsidR="000E5B0A" w:rsidRPr="00EA5BBB" w:rsidRDefault="0022608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191" w:type="dxa"/>
          </w:tcPr>
          <w:p w:rsidR="000E5B0A" w:rsidRPr="00EA5BBB" w:rsidRDefault="0022608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C58C6" w:rsidRPr="00EA5BBB" w:rsidTr="000E5B0A">
        <w:tc>
          <w:tcPr>
            <w:tcW w:w="3190" w:type="dxa"/>
          </w:tcPr>
          <w:p w:rsidR="003C58C6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C58C6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191" w:type="dxa"/>
          </w:tcPr>
          <w:p w:rsidR="003C58C6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E5B0A" w:rsidRPr="00EA5BBB" w:rsidRDefault="00542B2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E5B0A" w:rsidRPr="00EA5BBB" w:rsidRDefault="00542B2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E5B0A" w:rsidRPr="00EA5BBB" w:rsidRDefault="00C23A53" w:rsidP="00542B2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B27" w:rsidRPr="00EA5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0E5B0A" w:rsidRPr="00EA5BBB" w:rsidRDefault="00572E3B" w:rsidP="003C58C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E5B0A" w:rsidRPr="00EA5BBB" w:rsidRDefault="00C23A53" w:rsidP="00542B2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B27" w:rsidRPr="00EA5B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1" w:type="dxa"/>
          </w:tcPr>
          <w:p w:rsidR="000E5B0A" w:rsidRPr="00EA5BBB" w:rsidRDefault="003C58C6" w:rsidP="00572E3B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91" w:type="dxa"/>
          </w:tcPr>
          <w:p w:rsidR="000E5B0A" w:rsidRPr="00EA5BBB" w:rsidRDefault="003C58C6" w:rsidP="00461F7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61F76" w:rsidRPr="00EA5BBB" w:rsidTr="000E5B0A">
        <w:tc>
          <w:tcPr>
            <w:tcW w:w="3190" w:type="dxa"/>
          </w:tcPr>
          <w:p w:rsidR="00461F76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61F76" w:rsidRPr="00EA5BBB" w:rsidRDefault="00461F7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191" w:type="dxa"/>
          </w:tcPr>
          <w:p w:rsidR="00461F76" w:rsidRPr="00EA5BBB" w:rsidRDefault="003C58C6" w:rsidP="00461F7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1F76" w:rsidRPr="00EA5BBB" w:rsidTr="000E5B0A">
        <w:tc>
          <w:tcPr>
            <w:tcW w:w="3190" w:type="dxa"/>
          </w:tcPr>
          <w:p w:rsidR="00461F76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61F76" w:rsidRPr="00EA5BBB" w:rsidRDefault="00572E3B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461F76" w:rsidRPr="00EA5BBB" w:rsidRDefault="003C58C6" w:rsidP="00461F7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0E5B0A" w:rsidRPr="00EA5BBB" w:rsidRDefault="00C23A53" w:rsidP="00572E3B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E3B" w:rsidRPr="00EA5B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603D97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0E5B0A" w:rsidRPr="00EA5BBB" w:rsidRDefault="00C23A53" w:rsidP="00572E3B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E3B" w:rsidRPr="00EA5B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0E5B0A" w:rsidRPr="00EA5BBB" w:rsidRDefault="003C58C6" w:rsidP="00461F7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F33804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90" w:type="dxa"/>
          </w:tcPr>
          <w:p w:rsidR="000E5B0A" w:rsidRPr="00EA5BBB" w:rsidRDefault="00C23A53" w:rsidP="00572E3B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E3B" w:rsidRPr="00EA5B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0E5B0A" w:rsidRPr="00EA5BBB" w:rsidRDefault="003C58C6" w:rsidP="00461F7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5F0D" w:rsidRPr="00EA5BBB" w:rsidTr="000E5B0A">
        <w:tc>
          <w:tcPr>
            <w:tcW w:w="3190" w:type="dxa"/>
          </w:tcPr>
          <w:p w:rsidR="008A5F0D" w:rsidRPr="00EA5BBB" w:rsidRDefault="00F33804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8A5F0D" w:rsidRPr="00EA5BBB" w:rsidRDefault="00572E3B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</w:tcPr>
          <w:p w:rsidR="008A5F0D" w:rsidRPr="00EA5BBB" w:rsidRDefault="00572E3B" w:rsidP="003C58C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F33804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91" w:type="dxa"/>
          </w:tcPr>
          <w:p w:rsidR="000E5B0A" w:rsidRPr="00EA5BBB" w:rsidRDefault="003C58C6" w:rsidP="004978D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F33804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0E5B0A" w:rsidRPr="00EA5BBB" w:rsidRDefault="00C23A53" w:rsidP="00C23A5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91" w:type="dxa"/>
          </w:tcPr>
          <w:p w:rsidR="000E5B0A" w:rsidRPr="00EA5BBB" w:rsidRDefault="003C58C6" w:rsidP="004978D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58C6" w:rsidRPr="00EA5BBB" w:rsidTr="000E5B0A">
        <w:tc>
          <w:tcPr>
            <w:tcW w:w="3190" w:type="dxa"/>
          </w:tcPr>
          <w:p w:rsidR="003C58C6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3C58C6" w:rsidRPr="00EA5BBB" w:rsidRDefault="003C58C6" w:rsidP="00C23A5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191" w:type="dxa"/>
          </w:tcPr>
          <w:p w:rsidR="003C58C6" w:rsidRDefault="003C58C6" w:rsidP="004978D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58C6" w:rsidRPr="00EA5BBB" w:rsidTr="000E5B0A">
        <w:tc>
          <w:tcPr>
            <w:tcW w:w="3190" w:type="dxa"/>
          </w:tcPr>
          <w:p w:rsidR="003C58C6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3C58C6" w:rsidRPr="00EA5BBB" w:rsidRDefault="003C58C6" w:rsidP="00C23A5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3191" w:type="dxa"/>
          </w:tcPr>
          <w:p w:rsidR="003C58C6" w:rsidRDefault="003C58C6" w:rsidP="004978D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5B0A" w:rsidRPr="00EA5BBB" w:rsidRDefault="00C23A53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5B0A" w:rsidRPr="00EA5BBB" w:rsidRDefault="0083779C" w:rsidP="00D54EA6">
            <w:pPr>
              <w:spacing w:line="360" w:lineRule="exact"/>
              <w:ind w:right="-1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91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E70488" w:rsidP="0083779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E5B0A" w:rsidRPr="00EA5BBB" w:rsidRDefault="0083779C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E5B0A" w:rsidRPr="00EA5BBB" w:rsidRDefault="008F5A9D" w:rsidP="003C58C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E70488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E5B0A" w:rsidRPr="00EA5BBB" w:rsidRDefault="0083779C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5B0A" w:rsidRPr="00EA5BBB" w:rsidTr="000E5B0A">
        <w:tc>
          <w:tcPr>
            <w:tcW w:w="3190" w:type="dxa"/>
          </w:tcPr>
          <w:p w:rsidR="000E5B0A" w:rsidRPr="00EA5BBB" w:rsidRDefault="000E5B0A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5B0A" w:rsidRPr="00EA5BBB" w:rsidRDefault="0083779C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3191" w:type="dxa"/>
          </w:tcPr>
          <w:p w:rsidR="000E5B0A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106D" w:rsidRPr="00EA5BBB" w:rsidTr="000E5B0A">
        <w:tc>
          <w:tcPr>
            <w:tcW w:w="3190" w:type="dxa"/>
          </w:tcPr>
          <w:p w:rsidR="005D106D" w:rsidRPr="00EA5BBB" w:rsidRDefault="005D106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106D" w:rsidRPr="00EA5BBB" w:rsidRDefault="005D106D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Всего учащихся 1-11 классов</w:t>
            </w:r>
          </w:p>
        </w:tc>
        <w:tc>
          <w:tcPr>
            <w:tcW w:w="3191" w:type="dxa"/>
          </w:tcPr>
          <w:p w:rsidR="005D106D" w:rsidRPr="00EA5BBB" w:rsidRDefault="003C58C6" w:rsidP="00F67C41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</w:tr>
    </w:tbl>
    <w:p w:rsidR="00C15619" w:rsidRPr="00EA5BBB" w:rsidRDefault="00C15619" w:rsidP="00C15619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41EE" w:rsidRPr="00EA5BBB" w:rsidRDefault="002B698B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C15619" w:rsidRPr="00EA5BB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B366A">
        <w:rPr>
          <w:rFonts w:ascii="Times New Roman" w:hAnsi="Times New Roman" w:cs="Times New Roman"/>
          <w:sz w:val="24"/>
          <w:szCs w:val="24"/>
        </w:rPr>
        <w:t xml:space="preserve">1192 </w:t>
      </w:r>
      <w:r w:rsidR="00C15619" w:rsidRPr="00EA5BBB">
        <w:rPr>
          <w:rFonts w:ascii="Times New Roman" w:hAnsi="Times New Roman" w:cs="Times New Roman"/>
          <w:sz w:val="24"/>
          <w:szCs w:val="24"/>
        </w:rPr>
        <w:t xml:space="preserve">учащихся 1-11 классов </w:t>
      </w:r>
    </w:p>
    <w:p w:rsidR="005541EE" w:rsidRPr="00EA5BBB" w:rsidRDefault="00C1561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3.</w:t>
      </w:r>
      <w:r w:rsidRPr="00881611">
        <w:rPr>
          <w:rFonts w:ascii="Times New Roman" w:hAnsi="Times New Roman" w:cs="Times New Roman"/>
          <w:b/>
          <w:sz w:val="24"/>
          <w:szCs w:val="24"/>
        </w:rPr>
        <w:t>Год постройки зданий</w:t>
      </w:r>
      <w:r w:rsidRPr="00EA5BBB">
        <w:rPr>
          <w:rFonts w:ascii="Times New Roman" w:hAnsi="Times New Roman" w:cs="Times New Roman"/>
          <w:sz w:val="24"/>
          <w:szCs w:val="24"/>
        </w:rPr>
        <w:t>:</w:t>
      </w:r>
      <w:r w:rsidR="00D255FB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hAnsi="Times New Roman" w:cs="Times New Roman"/>
          <w:sz w:val="24"/>
          <w:szCs w:val="24"/>
        </w:rPr>
        <w:t>1981 г.</w:t>
      </w:r>
    </w:p>
    <w:p w:rsidR="00C15619" w:rsidRPr="00EA5BBB" w:rsidRDefault="00C1561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4. </w:t>
      </w:r>
      <w:r w:rsidRPr="00881611">
        <w:rPr>
          <w:rFonts w:ascii="Times New Roman" w:hAnsi="Times New Roman" w:cs="Times New Roman"/>
          <w:b/>
          <w:sz w:val="24"/>
          <w:szCs w:val="24"/>
        </w:rPr>
        <w:t>Информация о проведении ремонтных работ в текущем году</w:t>
      </w:r>
      <w:r w:rsidRPr="00EA5BBB">
        <w:rPr>
          <w:rFonts w:ascii="Times New Roman" w:hAnsi="Times New Roman" w:cs="Times New Roman"/>
          <w:sz w:val="24"/>
          <w:szCs w:val="24"/>
        </w:rPr>
        <w:t>:</w:t>
      </w:r>
    </w:p>
    <w:p w:rsidR="00303E7E" w:rsidRPr="00EA5BBB" w:rsidRDefault="0088161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261E" w:rsidRPr="00EA5BBB">
        <w:rPr>
          <w:rFonts w:ascii="Times New Roman" w:hAnsi="Times New Roman" w:cs="Times New Roman"/>
          <w:sz w:val="24"/>
          <w:szCs w:val="24"/>
        </w:rPr>
        <w:t>1.</w:t>
      </w:r>
      <w:r w:rsidR="00303E7E" w:rsidRPr="00EA5BBB">
        <w:rPr>
          <w:rFonts w:ascii="Times New Roman" w:hAnsi="Times New Roman" w:cs="Times New Roman"/>
          <w:sz w:val="24"/>
          <w:szCs w:val="24"/>
        </w:rPr>
        <w:t>Косметический ремонт школы 700 кв.м (считаю необходимым ук</w:t>
      </w:r>
      <w:r w:rsidR="008B366A">
        <w:rPr>
          <w:rFonts w:ascii="Times New Roman" w:hAnsi="Times New Roman" w:cs="Times New Roman"/>
          <w:sz w:val="24"/>
          <w:szCs w:val="24"/>
        </w:rPr>
        <w:t>а</w:t>
      </w:r>
      <w:r w:rsidR="00303E7E" w:rsidRPr="00EA5BBB">
        <w:rPr>
          <w:rFonts w:ascii="Times New Roman" w:hAnsi="Times New Roman" w:cs="Times New Roman"/>
          <w:sz w:val="24"/>
          <w:szCs w:val="24"/>
        </w:rPr>
        <w:t>зать)</w:t>
      </w:r>
    </w:p>
    <w:p w:rsidR="001B260A" w:rsidRPr="00EA5BBB" w:rsidRDefault="0088161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261E" w:rsidRPr="00EA5BBB">
        <w:rPr>
          <w:rFonts w:ascii="Times New Roman" w:hAnsi="Times New Roman" w:cs="Times New Roman"/>
          <w:sz w:val="24"/>
          <w:szCs w:val="24"/>
        </w:rPr>
        <w:t>2</w:t>
      </w:r>
      <w:r w:rsidR="001B260A" w:rsidRPr="00EA5BBB">
        <w:rPr>
          <w:rFonts w:ascii="Times New Roman" w:hAnsi="Times New Roman" w:cs="Times New Roman"/>
          <w:sz w:val="24"/>
          <w:szCs w:val="24"/>
        </w:rPr>
        <w:t xml:space="preserve">.Ремонт </w:t>
      </w:r>
      <w:r w:rsidR="006235C3" w:rsidRPr="00EA5BBB">
        <w:rPr>
          <w:rFonts w:ascii="Times New Roman" w:hAnsi="Times New Roman" w:cs="Times New Roman"/>
          <w:sz w:val="24"/>
          <w:szCs w:val="24"/>
        </w:rPr>
        <w:t>ограждения</w:t>
      </w:r>
      <w:r w:rsidR="001B260A" w:rsidRPr="00EA5BBB">
        <w:rPr>
          <w:rFonts w:ascii="Times New Roman" w:hAnsi="Times New Roman" w:cs="Times New Roman"/>
          <w:sz w:val="24"/>
          <w:szCs w:val="24"/>
        </w:rPr>
        <w:t xml:space="preserve"> по адресу г. Чайковский, ул. Советская д.8/1</w:t>
      </w:r>
      <w:r w:rsidR="00ED261E" w:rsidRPr="00EA5BBB">
        <w:rPr>
          <w:rFonts w:ascii="Times New Roman" w:hAnsi="Times New Roman" w:cs="Times New Roman"/>
          <w:sz w:val="24"/>
          <w:szCs w:val="24"/>
        </w:rPr>
        <w:t>- 75,5 м</w:t>
      </w:r>
    </w:p>
    <w:p w:rsidR="006235C3" w:rsidRPr="00EA5BBB" w:rsidRDefault="0088161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261E" w:rsidRPr="00EA5BBB">
        <w:rPr>
          <w:rFonts w:ascii="Times New Roman" w:hAnsi="Times New Roman" w:cs="Times New Roman"/>
          <w:sz w:val="24"/>
          <w:szCs w:val="24"/>
        </w:rPr>
        <w:t>3</w:t>
      </w:r>
      <w:r w:rsidR="006235C3" w:rsidRPr="00EA5BBB">
        <w:rPr>
          <w:rFonts w:ascii="Times New Roman" w:hAnsi="Times New Roman" w:cs="Times New Roman"/>
          <w:sz w:val="24"/>
          <w:szCs w:val="24"/>
        </w:rPr>
        <w:t>. Ремонт кровли по адресу г. Чайковский, ул. Советская д.8/1</w:t>
      </w:r>
    </w:p>
    <w:p w:rsidR="006235C3" w:rsidRPr="00EA5BBB" w:rsidRDefault="0088161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ED261E" w:rsidRPr="00EA5BBB">
        <w:rPr>
          <w:rFonts w:ascii="Times New Roman" w:hAnsi="Times New Roman" w:cs="Times New Roman"/>
          <w:sz w:val="24"/>
          <w:szCs w:val="24"/>
        </w:rPr>
        <w:t>4</w:t>
      </w:r>
      <w:r w:rsidR="006235C3" w:rsidRPr="00EA5BBB">
        <w:rPr>
          <w:rFonts w:ascii="Times New Roman" w:hAnsi="Times New Roman" w:cs="Times New Roman"/>
          <w:sz w:val="24"/>
          <w:szCs w:val="24"/>
        </w:rPr>
        <w:t>. Замена линолеума в классах г. Чайковский, ул. Советская д.8/1</w:t>
      </w:r>
    </w:p>
    <w:p w:rsidR="005541EE" w:rsidRPr="00EA5BBB" w:rsidRDefault="0088161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261E" w:rsidRPr="00EA5BBB">
        <w:rPr>
          <w:rFonts w:ascii="Times New Roman" w:hAnsi="Times New Roman" w:cs="Times New Roman"/>
          <w:sz w:val="24"/>
          <w:szCs w:val="24"/>
        </w:rPr>
        <w:t>5</w:t>
      </w:r>
      <w:r w:rsidR="006235C3" w:rsidRPr="00EA5BBB">
        <w:rPr>
          <w:rFonts w:ascii="Times New Roman" w:hAnsi="Times New Roman" w:cs="Times New Roman"/>
          <w:sz w:val="24"/>
          <w:szCs w:val="24"/>
        </w:rPr>
        <w:t>. Ремонт спортивного зала по адресу г. Чайковс</w:t>
      </w:r>
      <w:r w:rsidR="003F5CA7" w:rsidRPr="00EA5BBB">
        <w:rPr>
          <w:rFonts w:ascii="Times New Roman" w:hAnsi="Times New Roman" w:cs="Times New Roman"/>
          <w:sz w:val="24"/>
          <w:szCs w:val="24"/>
        </w:rPr>
        <w:t>кий с. Ваньки ул. Молодёжная</w:t>
      </w:r>
    </w:p>
    <w:p w:rsidR="00C15619" w:rsidRPr="00881611" w:rsidRDefault="00C15619" w:rsidP="002B69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11">
        <w:rPr>
          <w:rFonts w:ascii="Times New Roman" w:hAnsi="Times New Roman" w:cs="Times New Roman"/>
          <w:b/>
          <w:sz w:val="24"/>
          <w:szCs w:val="24"/>
        </w:rPr>
        <w:t xml:space="preserve">5. Характеристика участка территории учреждения и его состояние: </w:t>
      </w:r>
    </w:p>
    <w:p w:rsidR="004C0E86" w:rsidRPr="00EA5BBB" w:rsidRDefault="00C15619" w:rsidP="004C0E86">
      <w:pPr>
        <w:ind w:firstLine="708"/>
        <w:jc w:val="both"/>
        <w:rPr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Площадь</w:t>
      </w:r>
      <w:r w:rsidR="008B366A">
        <w:rPr>
          <w:rFonts w:ascii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hAnsi="Times New Roman" w:cs="Times New Roman"/>
          <w:sz w:val="24"/>
          <w:szCs w:val="24"/>
        </w:rPr>
        <w:t xml:space="preserve">-23085 кв.м </w:t>
      </w:r>
      <w:r w:rsidR="004C0E86" w:rsidRPr="00EA5BBB">
        <w:rPr>
          <w:sz w:val="24"/>
          <w:szCs w:val="24"/>
        </w:rPr>
        <w:t xml:space="preserve">Территория имеет наружное электрическое освещение по периметру здания. На территории учреждения построек и сооружений, функционально несвязанных с общеобразовательным учреждением, нет. </w:t>
      </w:r>
    </w:p>
    <w:p w:rsidR="004C0E86" w:rsidRPr="00EA5BBB" w:rsidRDefault="004C0E86" w:rsidP="004C0E86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На территории выделены следующие зоны: физкультурно-спортивная, хозяйственная, зона отдыха. </w:t>
      </w:r>
    </w:p>
    <w:p w:rsidR="004C0E86" w:rsidRPr="00EA5BBB" w:rsidRDefault="004C0E86" w:rsidP="004C0E86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Физкультурно-спортивная зона расположена со стороны окон учебных помещений, Физкультурно-спортивная зона представлена площадкой для игры в баскетбол, площадкой для игры в волейбол, беговой</w:t>
      </w:r>
      <w:r w:rsidR="00881611">
        <w:rPr>
          <w:sz w:val="24"/>
          <w:szCs w:val="24"/>
        </w:rPr>
        <w:t xml:space="preserve"> дорожкой, сектором для прыжков,полоса препятствий.</w:t>
      </w:r>
      <w:r w:rsidRPr="00EA5BBB">
        <w:rPr>
          <w:sz w:val="24"/>
          <w:szCs w:val="24"/>
        </w:rPr>
        <w:t xml:space="preserve"> Покрытие баскетбольной и волейбольной площадок, беговой дорожки, </w:t>
      </w:r>
      <w:r w:rsidRPr="00EA5BBB">
        <w:rPr>
          <w:sz w:val="24"/>
          <w:szCs w:val="24"/>
        </w:rPr>
        <w:lastRenderedPageBreak/>
        <w:t>сектора для прыжков в длину</w:t>
      </w:r>
      <w:r w:rsidR="00EB460C">
        <w:rPr>
          <w:sz w:val="24"/>
          <w:szCs w:val="24"/>
        </w:rPr>
        <w:t>, полосы препятствий</w:t>
      </w:r>
      <w:r w:rsidRPr="00EA5BBB">
        <w:rPr>
          <w:sz w:val="24"/>
          <w:szCs w:val="24"/>
        </w:rPr>
        <w:t xml:space="preserve"> - резиновое в хорошем состоянии. Оборудование физкультурно-спортивной зоны обеспечивает выполнение программ учебного предмета «Физическая культура». Зона отдыха размещается вблизи зеленых насаждений, в отдалении от спортивной и хозяйственной зон, Хозяйственная зона располагается со стороны</w:t>
      </w:r>
      <w:r w:rsidR="00EB460C">
        <w:rPr>
          <w:sz w:val="24"/>
          <w:szCs w:val="24"/>
        </w:rPr>
        <w:t xml:space="preserve"> центрального</w:t>
      </w:r>
      <w:r w:rsidRPr="00EA5BBB">
        <w:rPr>
          <w:sz w:val="24"/>
          <w:szCs w:val="24"/>
        </w:rPr>
        <w:t xml:space="preserve"> входа,. В хозяйственной зоне располагаются один металлических контейнера для сбора мусора с крышкой. Контейнер установлен на площадке с твердым покрытием (железобетонная плита), имеющей ограждение с трёх сторон (металлический профиль), размеры площадки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EA5BBB">
          <w:rPr>
            <w:sz w:val="24"/>
            <w:szCs w:val="24"/>
          </w:rPr>
          <w:t>1,0 м</w:t>
        </w:r>
      </w:smartTag>
      <w:r w:rsidRPr="00EA5BBB">
        <w:rPr>
          <w:sz w:val="24"/>
          <w:szCs w:val="24"/>
        </w:rPr>
        <w:t xml:space="preserve"> во все стороны. Расстояние от площадки с контейнером до окон и входов - 25 м (при норме не менее 20 м). </w:t>
      </w:r>
    </w:p>
    <w:p w:rsidR="004C0E86" w:rsidRPr="00EA5BBB" w:rsidRDefault="004C0E86" w:rsidP="004C0E86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Состояние </w:t>
      </w:r>
      <w:r w:rsidRPr="00EB460C">
        <w:rPr>
          <w:sz w:val="24"/>
          <w:szCs w:val="24"/>
        </w:rPr>
        <w:t>участка территории</w:t>
      </w:r>
      <w:r w:rsidRPr="00EA5BBB">
        <w:rPr>
          <w:sz w:val="24"/>
          <w:szCs w:val="24"/>
        </w:rPr>
        <w:t xml:space="preserve"> удовлетворительное.</w:t>
      </w:r>
    </w:p>
    <w:p w:rsidR="004C0E86" w:rsidRPr="003052ED" w:rsidRDefault="004C0E86" w:rsidP="004C0E86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 xml:space="preserve">6.Наличие </w:t>
      </w:r>
      <w:r w:rsidRPr="003052ED">
        <w:rPr>
          <w:b/>
          <w:sz w:val="24"/>
          <w:szCs w:val="24"/>
        </w:rPr>
        <w:t xml:space="preserve">ограждения территории учреждения и его состояние: </w:t>
      </w:r>
    </w:p>
    <w:p w:rsidR="004C0E86" w:rsidRPr="00EA5BBB" w:rsidRDefault="004C0E86" w:rsidP="004C0E86">
      <w:pPr>
        <w:ind w:firstLine="708"/>
        <w:jc w:val="both"/>
        <w:rPr>
          <w:sz w:val="24"/>
          <w:szCs w:val="24"/>
        </w:rPr>
      </w:pPr>
      <w:r w:rsidRPr="003052ED">
        <w:rPr>
          <w:sz w:val="24"/>
          <w:szCs w:val="24"/>
        </w:rPr>
        <w:t xml:space="preserve">Территория ограждена. </w:t>
      </w:r>
      <w:r w:rsidR="001C540C" w:rsidRPr="00EA5BBB">
        <w:rPr>
          <w:sz w:val="24"/>
          <w:szCs w:val="24"/>
        </w:rPr>
        <w:t>Вьездных ворот-1</w:t>
      </w:r>
      <w:r w:rsidRPr="00EA5BBB">
        <w:rPr>
          <w:sz w:val="24"/>
          <w:szCs w:val="24"/>
        </w:rPr>
        <w:t xml:space="preserve">, </w:t>
      </w:r>
      <w:r w:rsidR="001C540C" w:rsidRPr="00EA5BBB">
        <w:rPr>
          <w:sz w:val="24"/>
          <w:szCs w:val="24"/>
        </w:rPr>
        <w:t>4</w:t>
      </w:r>
      <w:r w:rsidRPr="00EA5BBB">
        <w:rPr>
          <w:sz w:val="24"/>
          <w:szCs w:val="24"/>
        </w:rPr>
        <w:t xml:space="preserve"> металлических калиток, ворота и калитки оборудованы запорными устройствами (навесными замками), ограждение сетка-рабица и металлический профиль высотой </w:t>
      </w:r>
      <w:r w:rsidR="002E091C" w:rsidRPr="00EA5BBB">
        <w:rPr>
          <w:sz w:val="24"/>
          <w:szCs w:val="24"/>
        </w:rPr>
        <w:t>2</w:t>
      </w:r>
      <w:r w:rsidRPr="00EA5BBB">
        <w:rPr>
          <w:sz w:val="24"/>
          <w:szCs w:val="24"/>
        </w:rPr>
        <w:t xml:space="preserve"> м, территория спортивной площадки отделена от территории учебного корпуса ограждением из металлического профиля высотой </w:t>
      </w:r>
      <w:r w:rsidR="002E091C" w:rsidRPr="00EA5BBB">
        <w:rPr>
          <w:sz w:val="24"/>
          <w:szCs w:val="24"/>
        </w:rPr>
        <w:t>2</w:t>
      </w:r>
      <w:r w:rsidRPr="00EA5BBB">
        <w:rPr>
          <w:sz w:val="24"/>
          <w:szCs w:val="24"/>
        </w:rPr>
        <w:t xml:space="preserve"> м. </w:t>
      </w:r>
    </w:p>
    <w:p w:rsidR="004C0E86" w:rsidRPr="00EA5BBB" w:rsidRDefault="004C0E86" w:rsidP="004C0E86">
      <w:pPr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Состояние </w:t>
      </w:r>
      <w:r w:rsidRPr="003052ED">
        <w:rPr>
          <w:sz w:val="24"/>
          <w:szCs w:val="24"/>
        </w:rPr>
        <w:t>ограждения</w:t>
      </w:r>
      <w:r w:rsidRPr="00EA5BBB">
        <w:rPr>
          <w:sz w:val="24"/>
          <w:szCs w:val="24"/>
        </w:rPr>
        <w:t xml:space="preserve"> удовлетворительное.</w:t>
      </w:r>
    </w:p>
    <w:p w:rsidR="004C0E86" w:rsidRPr="00EA5BBB" w:rsidRDefault="004C0E86" w:rsidP="004C0E86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7. Состояние спортивных сооружений и спортивных площад</w:t>
      </w:r>
      <w:r w:rsidRPr="003052ED">
        <w:rPr>
          <w:b/>
          <w:sz w:val="24"/>
          <w:szCs w:val="24"/>
        </w:rPr>
        <w:t>ок</w:t>
      </w:r>
      <w:r w:rsidRPr="00EA5BBB">
        <w:rPr>
          <w:b/>
          <w:sz w:val="24"/>
          <w:szCs w:val="24"/>
        </w:rPr>
        <w:t>:</w:t>
      </w:r>
    </w:p>
    <w:p w:rsidR="004C0E86" w:rsidRPr="00EA5BBB" w:rsidRDefault="004C0E86" w:rsidP="004C0E86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Площадки для игры в баскетбол и в волейбол, беговая дорожка, сектор для прыжков имеют искусственное специально предназначенное покрытие и соответствуют санитарным и антитеррористическим нормам.</w:t>
      </w:r>
    </w:p>
    <w:p w:rsidR="00501F44" w:rsidRPr="00EA5BBB" w:rsidRDefault="00501F44" w:rsidP="00501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Состояние спортивных сооружений и спортивных площадок: спортивный стадион реконструирован в спортивный модуль соответствует ГОСТУ. Имеется спортивный зал на втором этаже. При спортивном зале оборудованы раздевалки, раздельные для мальчиков и девочек; комната тренера и помещение для хранения спортивного оборудования.</w:t>
      </w:r>
    </w:p>
    <w:p w:rsidR="00501F44" w:rsidRPr="00EA5BBB" w:rsidRDefault="00501F44" w:rsidP="00501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Малый  спортивный зал расположен на 3 этаже, предназначен для занятий гимнастикой . Оборудованы раздевалки ,комната тренера и помещение для хранения спортивного инвентаря. Состояние после реконструкции соответствует ГОСТУ.</w:t>
      </w:r>
    </w:p>
    <w:p w:rsidR="004C0E86" w:rsidRPr="00EA5BBB" w:rsidRDefault="004C0E86" w:rsidP="004C0E86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оборудованы санузлами и душевыми комнатами, вешалками для одежды. Состояние удовлетворительное.</w:t>
      </w:r>
    </w:p>
    <w:p w:rsidR="00C15619" w:rsidRPr="00EA5BBB" w:rsidRDefault="004C0E86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ED">
        <w:rPr>
          <w:sz w:val="24"/>
          <w:szCs w:val="24"/>
        </w:rPr>
        <w:t>Состояние спортивных сооружений и площадки удовлетворительное</w:t>
      </w:r>
      <w:r w:rsidR="00C15619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FD3E8A">
        <w:rPr>
          <w:rFonts w:ascii="Times New Roman" w:hAnsi="Times New Roman" w:cs="Times New Roman"/>
          <w:sz w:val="24"/>
          <w:szCs w:val="24"/>
        </w:rPr>
        <w:t>.</w:t>
      </w:r>
    </w:p>
    <w:p w:rsidR="005541EE" w:rsidRPr="00EA5BBB" w:rsidRDefault="005541EE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619" w:rsidRPr="00EA5BBB" w:rsidRDefault="00C1561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8. Готовность учебных кабинетов:</w:t>
      </w:r>
    </w:p>
    <w:p w:rsidR="00A00E28" w:rsidRPr="00EA5BBB" w:rsidRDefault="00A00E28" w:rsidP="00A00E28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lastRenderedPageBreak/>
        <w:t xml:space="preserve">Учебные помещения не размещаются в подвальных и цокольных этажах. Гардероб размещен на 1 этаже, оборудован вешалками для одежды, ячейками для обуви. Обучающиеся начального общего образования обучаются в закрепленных за каждым классом учебных помещениях. Обучение учащихся основного общего образования и среднего общего образования осуществляется по классно-кабинетной системе. В учебных помещениях установлены ученические двухместные столы, стулья. Для подбора учебной мебели соответственно росту обучающихся проведена цветовая маркировка мебели. Классные доски используются темно-зелёного цвета, имеют лотки для хранения мела и тряпки. </w:t>
      </w:r>
    </w:p>
    <w:p w:rsidR="00A00E28" w:rsidRPr="00EA5BBB" w:rsidRDefault="00A00E28" w:rsidP="00A00E28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Кабинет физики располагается на втором этаже, оборудован демонстрационным столом, установленным на подиуме. Кабинет оборудован интерактивной доской 2х-местными ученическими столами с бортиками, стульями, раковиной для мытья рук с подводкой холодной и горячей воды. К ученическим столам подведена электрическая проводка 12 В для подключения лабораторного оборудования. В лаборантский кабинета физики размещено лабораторное оборудование в шкафах и специальных стеллажах, лаборантская оборудована раковиной с подводкой холодной и горячей воды. В кабинете биологии и химии установлены 2х-местные ученические столы, стулья, интерактивная и меловая доски, шкафы. В кабинете биологии и химии оборудованы раковины для мытья рук с подводкой холодной и горячей воды. Кабинет химии оборудован вытяжным шкафом. Лабораторные опыты в программе отсутствуют, занятия химией осуществляется с использованием интерактивной доски. </w:t>
      </w:r>
    </w:p>
    <w:p w:rsidR="00A00E28" w:rsidRPr="00EA5BBB" w:rsidRDefault="00A00E28" w:rsidP="00A00E28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Кабинет информатики находится на втором этаже. Кабинет оборудован компьютерами с ВДТ на базе плоских дискретных экранов (жидкокристаллические) для детей и 1 персональным компьютером с ВДТ на базе плоского дискретного экрана (жидкокристаллический) для педагога.. Расположение компьютеров периметральное. Рабочие места пользователей ПЭВМ оборудованы компьютерными столами и подъемно-поворотными стульями. Компьютерные столы расставлены таким образом, что естественный свет падает на рабочую поверхность слева. На окнах имеются светозащитные устройства (жалюзи). </w:t>
      </w:r>
    </w:p>
    <w:p w:rsidR="00A00E28" w:rsidRPr="00EA5BBB" w:rsidRDefault="00A00E28" w:rsidP="00A00E28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Стены учебных помещений школы на всю высоту либо окрашены водоэмульсионной краской, потолки окрашены водоэмульсионной краской; полы покрыты линолеумом, либо. Полы, потолки и стены гладкие без дефектов, что позволяет проводить влажную уборку и дезинфекцию. Отделка санитарных узлов: стены на высоту 1,5 м покрыты глазурованной плиткой, выше и потолок окрашены водоэмульсионной краской, полы выложены керамической плиткой. Полы, потолки и стены гладкие, без дефектов, что позволяет проводить влажную уборку и дезинфекцию. Отделка коридора: потолки, стены на всю высоту окрашены водоэмульсионной краской; полы покрыты плиткой. Полы, потолки и стены гладкие, без дефектов, что позволяет проводить влажную уборку и дезинфекцию с применением моющих и дезинфицирующих средств. Состояние удовлетворительное.</w:t>
      </w:r>
    </w:p>
    <w:p w:rsidR="00A00E28" w:rsidRPr="00EA5BBB" w:rsidRDefault="00A00E28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83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852"/>
        <w:gridCol w:w="2294"/>
        <w:gridCol w:w="3544"/>
      </w:tblGrid>
      <w:tr w:rsidR="00CA57A7" w:rsidRPr="00EA5BBB" w:rsidTr="003A6BCF">
        <w:trPr>
          <w:cantSplit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учебным оборудованием в соответствии с федеральным государственным образовательным стандартом</w:t>
            </w:r>
          </w:p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 /частично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Наличие инструкции по технике безопасности и памяток для кабинетов, их выполнение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111-начальные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231E29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112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231E29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113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114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110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218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215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216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217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319 музыка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320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321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322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323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408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410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411 начальные 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202 русский язык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203 русский язык</w:t>
            </w:r>
          </w:p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 (нет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204 русский язык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 (нет</w:t>
            </w:r>
            <w:r w:rsidR="00CA57A7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205 русский язык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 (нет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305 русский язык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301 математика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302 математика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303 математика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(нет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304 математика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(нет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308 ин. яз.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(нет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52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310 ин. яз.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(устаревший компьютер)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311 ин. яз.</w:t>
            </w:r>
          </w:p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D35296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 (устаревший компьютер)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307 -биология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315 -химия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313 ин. яз.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(устаревший </w:t>
            </w:r>
            <w:r w:rsidR="00D35296" w:rsidRPr="00EA5BBB">
              <w:rPr>
                <w:rFonts w:ascii="Times New Roman" w:hAnsi="Times New Roman" w:cs="Times New Roman"/>
                <w:sz w:val="24"/>
                <w:szCs w:val="24"/>
              </w:rPr>
              <w:t>компьютер, нет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314 ин. яз.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7658F3"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(нет мультимедийного оборудования)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 история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211история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212 физика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209 информатика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Спортивный зал- 2 этаж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  <w:tr w:rsidR="00CA57A7" w:rsidRPr="00EA5BBB" w:rsidTr="003A6BCF">
        <w:trPr>
          <w:cantSplit/>
          <w:trHeight w:val="3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Спортивный зал – 3 этаж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7658F3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57A7" w:rsidRPr="00EA5BBB">
              <w:rPr>
                <w:rFonts w:ascii="Times New Roman" w:hAnsi="Times New Roman" w:cs="Times New Roman"/>
                <w:sz w:val="24"/>
                <w:szCs w:val="24"/>
              </w:rPr>
              <w:t>астично</w:t>
            </w: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 (устаревший компьютер)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7" w:rsidRPr="00EA5BBB" w:rsidRDefault="00CA57A7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Имеется, выполняется</w:t>
            </w:r>
          </w:p>
        </w:tc>
      </w:tr>
    </w:tbl>
    <w:p w:rsidR="00C15619" w:rsidRPr="00EA5BBB" w:rsidRDefault="00C1561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FB" w:rsidRPr="00EA5BBB" w:rsidRDefault="00D255FB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C41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9. Готовность мастерских: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2267"/>
        <w:gridCol w:w="1985"/>
        <w:gridCol w:w="1843"/>
        <w:gridCol w:w="1843"/>
      </w:tblGrid>
      <w:tr w:rsidR="00F67C41" w:rsidRPr="00EA5BBB" w:rsidTr="0023651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Мастер-ские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оборудованием и инструментом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Электрозащита и вентиляция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Обеспечение техники безопасности</w:t>
            </w:r>
          </w:p>
        </w:tc>
      </w:tr>
      <w:tr w:rsidR="00F67C41" w:rsidRPr="00EA5BBB" w:rsidTr="0023651F">
        <w:trPr>
          <w:trHeight w:val="94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слесарные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Соответствует норме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</w:p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ствует нормам СанПин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</w:p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ствует нормам СанПин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ТБ обеспечена</w:t>
            </w:r>
          </w:p>
        </w:tc>
      </w:tr>
      <w:tr w:rsidR="00F67C41" w:rsidRPr="00EA5BBB" w:rsidTr="0023651F">
        <w:trPr>
          <w:trHeight w:val="94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Шве</w:t>
            </w:r>
          </w:p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йные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Соответствует норме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</w:p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ствует нормам СанПин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</w:p>
          <w:p w:rsidR="00F67C41" w:rsidRPr="00EA5BBB" w:rsidRDefault="00F67C41" w:rsidP="00D2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ствует нормам СанПин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1" w:rsidRPr="00EA5BBB" w:rsidRDefault="00F67C41" w:rsidP="00D25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B">
              <w:rPr>
                <w:rFonts w:ascii="Times New Roman" w:hAnsi="Times New Roman" w:cs="Times New Roman"/>
                <w:sz w:val="24"/>
                <w:szCs w:val="24"/>
              </w:rPr>
              <w:t>ТБ обеспечена</w:t>
            </w:r>
          </w:p>
        </w:tc>
      </w:tr>
    </w:tbl>
    <w:p w:rsidR="00F67C41" w:rsidRPr="00EA5BBB" w:rsidRDefault="00A00E28" w:rsidP="002B698B">
      <w:pPr>
        <w:keepNext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Состояние мастерских удовлетворительное.</w:t>
      </w:r>
    </w:p>
    <w:p w:rsidR="001A3D7D" w:rsidRPr="00EA5BBB" w:rsidRDefault="001A3D7D" w:rsidP="001A3D7D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>10. Оценка санитарно-гигиенической безопасности:</w:t>
      </w:r>
    </w:p>
    <w:p w:rsidR="001A3D7D" w:rsidRPr="00EA5BBB" w:rsidRDefault="001A3D7D" w:rsidP="001A3D7D">
      <w:pPr>
        <w:jc w:val="both"/>
        <w:rPr>
          <w:sz w:val="24"/>
          <w:szCs w:val="24"/>
        </w:rPr>
      </w:pPr>
      <w:r w:rsidRPr="00EA5BBB">
        <w:rPr>
          <w:sz w:val="24"/>
          <w:szCs w:val="24"/>
        </w:rPr>
        <w:t>Наличие и состояние:</w:t>
      </w:r>
    </w:p>
    <w:p w:rsidR="00F96E51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- водоснабжения: холодное, трубы системы водоснабжения пластик 20%, старый металл 80% (до ввода и разводка по помещениям), поставщик МУП «Водоканал». Здание школы обеспечено централизованными системами хозяйственно-питьевого водоснабжения. Холодным и горячим водоснабжением оборудованы раковины и ванные в учебных кабинетах, медицинских кабинетах, пищеблоке, санитарных узлах. Горячее водоснабжение централизованное, поставщик ООО «ИнвестСпецПром». В медицинском кабинете и процедурной установлен проточный электроводонагреватель на случай отключения горячего водоснабжения.</w:t>
      </w:r>
    </w:p>
    <w:p w:rsidR="001A3D7D" w:rsidRPr="00FD3E8A" w:rsidRDefault="001A3D7D" w:rsidP="001A3D7D">
      <w:pPr>
        <w:ind w:firstLine="708"/>
        <w:jc w:val="both"/>
        <w:rPr>
          <w:b/>
          <w:sz w:val="24"/>
          <w:szCs w:val="24"/>
        </w:rPr>
      </w:pPr>
      <w:r w:rsidRPr="00EA5BBB">
        <w:rPr>
          <w:sz w:val="24"/>
          <w:szCs w:val="24"/>
        </w:rPr>
        <w:t xml:space="preserve"> </w:t>
      </w:r>
      <w:r w:rsidRPr="00FD3E8A">
        <w:rPr>
          <w:b/>
          <w:sz w:val="24"/>
          <w:szCs w:val="24"/>
        </w:rPr>
        <w:t>Состояние водоснабжения удовлетворительное.</w:t>
      </w:r>
    </w:p>
    <w:p w:rsidR="00043FA8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- канализации: здание школы обеспечено централизованной системой канализации, трубы системы канализации пластик 50% (внутри здания), чугунные 50% (разводка), водоотведение – централизованное, поставщик МУП «Водоканал».</w:t>
      </w:r>
    </w:p>
    <w:p w:rsidR="001A3D7D" w:rsidRPr="00FD3E8A" w:rsidRDefault="001A3D7D" w:rsidP="001A3D7D">
      <w:pPr>
        <w:ind w:firstLine="708"/>
        <w:jc w:val="both"/>
        <w:rPr>
          <w:b/>
          <w:sz w:val="24"/>
          <w:szCs w:val="24"/>
        </w:rPr>
      </w:pPr>
      <w:r w:rsidRPr="00EA5BBB">
        <w:rPr>
          <w:sz w:val="24"/>
          <w:szCs w:val="24"/>
        </w:rPr>
        <w:t xml:space="preserve"> </w:t>
      </w:r>
      <w:r w:rsidRPr="00FD3E8A">
        <w:rPr>
          <w:b/>
          <w:sz w:val="24"/>
          <w:szCs w:val="24"/>
        </w:rPr>
        <w:t>Состояние канализации удовлетворительное.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lastRenderedPageBreak/>
        <w:t xml:space="preserve">- отопления: централизованное, поставщик ООО «ИнвестСпецПром». Теплопункты расположены в подвальном помещении учебного корпуса. В качестве нагревательных приборов применяются радиаторы. Отопительные приборы в учебных помещениях ограждены съемными </w:t>
      </w:r>
      <w:r w:rsidR="00043FA8" w:rsidRPr="00EA5BBB">
        <w:rPr>
          <w:sz w:val="24"/>
          <w:szCs w:val="24"/>
        </w:rPr>
        <w:t xml:space="preserve">металическими </w:t>
      </w:r>
      <w:r w:rsidRPr="00EA5BBB">
        <w:rPr>
          <w:sz w:val="24"/>
          <w:szCs w:val="24"/>
        </w:rPr>
        <w:t xml:space="preserve"> решетками. </w:t>
      </w:r>
      <w:r w:rsidRPr="00FD3E8A">
        <w:rPr>
          <w:sz w:val="24"/>
          <w:szCs w:val="24"/>
        </w:rPr>
        <w:t>Состояние отопления удовлетворительное.</w:t>
      </w:r>
    </w:p>
    <w:p w:rsidR="001A3D7D" w:rsidRPr="00EA5BBB" w:rsidRDefault="001A3D7D" w:rsidP="001A3D7D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 xml:space="preserve">11. Наличие столовой или буфета 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FD3E8A">
        <w:rPr>
          <w:sz w:val="24"/>
          <w:szCs w:val="24"/>
        </w:rPr>
        <w:t xml:space="preserve">Число посадочных мест столовой </w:t>
      </w:r>
      <w:r w:rsidR="00043FA8" w:rsidRPr="00FD3E8A">
        <w:rPr>
          <w:sz w:val="24"/>
          <w:szCs w:val="24"/>
        </w:rPr>
        <w:t>260</w:t>
      </w:r>
      <w:r w:rsidRPr="00FD3E8A">
        <w:rPr>
          <w:sz w:val="24"/>
          <w:szCs w:val="24"/>
        </w:rPr>
        <w:t xml:space="preserve">; </w:t>
      </w:r>
      <w:r w:rsidRPr="00EA5BBB">
        <w:rPr>
          <w:sz w:val="24"/>
          <w:szCs w:val="24"/>
        </w:rPr>
        <w:t xml:space="preserve">Пищеблок расположен на первом этаже здания. Имеет следующий набор помещений: обеденный зал; цех готовой продукции; цех сырой продукции, цех первичной обработки овощей, моечную для кухонной и столовой посуды; склад для хранения продуктов; овощной склад. Набор помещений пищеблока предусматривает его работу на полуфабрикатах средней степени готовности, неочищенных овощах, готовой выпечке. Обеденный зал площадью оборудован </w:t>
      </w:r>
      <w:r w:rsidRPr="00FD3E8A">
        <w:rPr>
          <w:sz w:val="24"/>
          <w:szCs w:val="24"/>
        </w:rPr>
        <w:t xml:space="preserve">на </w:t>
      </w:r>
      <w:r w:rsidR="00043FA8" w:rsidRPr="00FD3E8A">
        <w:rPr>
          <w:sz w:val="24"/>
          <w:szCs w:val="24"/>
        </w:rPr>
        <w:t>260</w:t>
      </w:r>
      <w:r w:rsidRPr="00FD3E8A">
        <w:rPr>
          <w:sz w:val="24"/>
          <w:szCs w:val="24"/>
        </w:rPr>
        <w:t xml:space="preserve"> посадочных мест.</w:t>
      </w:r>
      <w:r w:rsidRPr="00EA5BBB">
        <w:rPr>
          <w:sz w:val="24"/>
          <w:szCs w:val="24"/>
        </w:rPr>
        <w:t xml:space="preserve"> Площадь на 1 посадочное место составляет 1 кв.м (норма 0,7 кв.м ). В одну перемену получают питание 130-140 детей. В обеденном зале установлены 6-тиместные столы, скамьи по количеству посадочных мест. Перед обеденным залом имеются </w:t>
      </w:r>
      <w:r w:rsidR="00FD3E8A">
        <w:rPr>
          <w:sz w:val="24"/>
          <w:szCs w:val="24"/>
        </w:rPr>
        <w:t>10</w:t>
      </w:r>
      <w:r w:rsidRPr="00EA5BBB">
        <w:rPr>
          <w:sz w:val="24"/>
          <w:szCs w:val="24"/>
        </w:rPr>
        <w:t xml:space="preserve"> раковин для мытья рук, 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В цехе сырой продукции установлены: разделочные столы с цельнометаллической столешницей для сырой продукции (сырое мясо), две эл/мясорубки для сырой продукции, две ванны для обработки мяса, куры, раковина для мытья рук с подводкой холодной и горячей воды.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В цехе готовой продукции установлено следующее оборудование: стол для готовой продукции, весы для готовой продукции, три 4-х конфорочные электроплиты с духовыми шкафами, электромясорубка для готовой продукции, стол для теста, холодильник ШХ для суточных проб и салатов, жарочный шкаф, электросковорода, электрокотел, раковина для мытья рук с подводкой холодной и горячей воды.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На линии раздачи установлен мармит для первых и вторых блюд. На площадях обеденного зала оборудован буфет. Буфет оснащен стеллажом для выпечки.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Цех первичной обработки овощей оборудован раковиной для мытья рук, картофелечисткой, ванной для мытья овощей, подтоварником. К ванне и раковине для мытья рук имеется подводка холодной и горячей воды через смесители. 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Склад для продуктов площадью оснащен ларями, подтоварниками. Склад оборудован прибором для измерения температуры и влажности воздуха в помещении. 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Склад для овощей оборудован ларями. 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Моечная для столовой и кухонной посуды оборудована в одном помещении. Помещение оборудовано 2-х гнездной ванной для мытья кухонной посуды и 2-х гнездной ванной для мытья столовой посуды, стеллажом и столами для чистой посуды, посудомоечной машиной. Нижняя полка стеллажа располагается на высоте 50 см от пола</w:t>
      </w:r>
      <w:r w:rsidR="008B366A">
        <w:rPr>
          <w:sz w:val="24"/>
          <w:szCs w:val="24"/>
        </w:rPr>
        <w:t>.</w:t>
      </w:r>
      <w:r w:rsidRPr="00EA5BBB">
        <w:rPr>
          <w:sz w:val="24"/>
          <w:szCs w:val="24"/>
        </w:rPr>
        <w:t xml:space="preserve">Все установленное в производственных помещениях технологическое и </w:t>
      </w:r>
      <w:r w:rsidRPr="00EA5BBB">
        <w:rPr>
          <w:sz w:val="24"/>
          <w:szCs w:val="24"/>
        </w:rPr>
        <w:lastRenderedPageBreak/>
        <w:t>холодильное оборудование находится в исправном состоянии. Технологическое оборудование и моечные ванны в цехах пищеблока оборудованы локальными вытяжными системами вентиляции с механическим побуждением.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Уборочный инвентарь для пищеблока имеется в достаточном количестве. Весь инвентарь хранится в специально оборудованном шкафу перед моечным отделением.</w:t>
      </w:r>
    </w:p>
    <w:p w:rsidR="001A3D7D" w:rsidRPr="00EA5BBB" w:rsidRDefault="001A3D7D" w:rsidP="001A3D7D">
      <w:pPr>
        <w:ind w:firstLine="708"/>
        <w:jc w:val="both"/>
        <w:rPr>
          <w:sz w:val="24"/>
          <w:szCs w:val="24"/>
        </w:rPr>
      </w:pPr>
      <w:r w:rsidRPr="00615932">
        <w:rPr>
          <w:sz w:val="24"/>
          <w:szCs w:val="24"/>
        </w:rPr>
        <w:t>Санитарное состояние помещений пищеблока, буфета удовлетворительное.</w:t>
      </w:r>
    </w:p>
    <w:p w:rsidR="001A3D7D" w:rsidRPr="00EA5BBB" w:rsidRDefault="001A3D7D" w:rsidP="001A3D7D">
      <w:pPr>
        <w:jc w:val="both"/>
        <w:rPr>
          <w:b/>
          <w:sz w:val="24"/>
          <w:szCs w:val="24"/>
        </w:rPr>
      </w:pPr>
      <w:r w:rsidRPr="00EA5BBB">
        <w:rPr>
          <w:b/>
          <w:sz w:val="24"/>
          <w:szCs w:val="24"/>
        </w:rPr>
        <w:t xml:space="preserve">12. Кем осуществляется организация питания </w:t>
      </w:r>
    </w:p>
    <w:p w:rsidR="006E2662" w:rsidRPr="00615932" w:rsidRDefault="006E2662" w:rsidP="001A3D7D">
      <w:pPr>
        <w:jc w:val="both"/>
        <w:rPr>
          <w:sz w:val="24"/>
          <w:szCs w:val="24"/>
        </w:rPr>
      </w:pPr>
      <w:r w:rsidRPr="00615932">
        <w:rPr>
          <w:sz w:val="24"/>
          <w:szCs w:val="24"/>
        </w:rPr>
        <w:t xml:space="preserve">ИП Сергеева С.А. (гражданско-правовой договор №0856300008421000060 от 30.03.2021г. </w:t>
      </w:r>
    </w:p>
    <w:p w:rsidR="00F67C41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C41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13. Наличие медицинского, стоматологического кабинетов</w:t>
      </w:r>
      <w:r w:rsidR="003C316D" w:rsidRPr="00EA5BBB">
        <w:rPr>
          <w:rFonts w:ascii="Times New Roman" w:hAnsi="Times New Roman" w:cs="Times New Roman"/>
          <w:sz w:val="24"/>
          <w:szCs w:val="24"/>
        </w:rPr>
        <w:t>:</w:t>
      </w:r>
    </w:p>
    <w:p w:rsidR="003C316D" w:rsidRPr="00EA5BBB" w:rsidRDefault="003C316D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Помещени</w:t>
      </w:r>
      <w:r w:rsidR="00BD2CE5" w:rsidRPr="00EA5BBB">
        <w:rPr>
          <w:rFonts w:ascii="Times New Roman" w:hAnsi="Times New Roman" w:cs="Times New Roman"/>
          <w:sz w:val="24"/>
          <w:szCs w:val="24"/>
        </w:rPr>
        <w:t>я медицинского кабинета расположен на втором этаже,</w:t>
      </w:r>
      <w:r w:rsidR="007E4B6D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BD2CE5" w:rsidRPr="00EA5BBB">
        <w:rPr>
          <w:rFonts w:ascii="Times New Roman" w:hAnsi="Times New Roman" w:cs="Times New Roman"/>
          <w:sz w:val="24"/>
          <w:szCs w:val="24"/>
        </w:rPr>
        <w:t>в наличии кабинеты для приёма и процедурный,</w:t>
      </w:r>
      <w:r w:rsidR="007E4B6D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BD2CE5" w:rsidRPr="00EA5BBB">
        <w:rPr>
          <w:rFonts w:ascii="Times New Roman" w:hAnsi="Times New Roman" w:cs="Times New Roman"/>
          <w:sz w:val="24"/>
          <w:szCs w:val="24"/>
        </w:rPr>
        <w:t>имеется шкаф для хранения уборочного инвентаря, находится вне медицинского кабинета.</w:t>
      </w:r>
    </w:p>
    <w:p w:rsidR="00BD2CE5" w:rsidRPr="00EA5BBB" w:rsidRDefault="00BD2CE5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Ст</w:t>
      </w:r>
      <w:r w:rsidR="007E4B6D" w:rsidRPr="00EA5BBB">
        <w:rPr>
          <w:rFonts w:ascii="Times New Roman" w:hAnsi="Times New Roman" w:cs="Times New Roman"/>
          <w:sz w:val="24"/>
          <w:szCs w:val="24"/>
        </w:rPr>
        <w:t>о</w:t>
      </w:r>
      <w:r w:rsidRPr="00EA5BBB">
        <w:rPr>
          <w:rFonts w:ascii="Times New Roman" w:hAnsi="Times New Roman" w:cs="Times New Roman"/>
          <w:sz w:val="24"/>
          <w:szCs w:val="24"/>
        </w:rPr>
        <w:t>м</w:t>
      </w:r>
      <w:r w:rsidR="007E4B6D" w:rsidRPr="00EA5BBB">
        <w:rPr>
          <w:rFonts w:ascii="Times New Roman" w:hAnsi="Times New Roman" w:cs="Times New Roman"/>
          <w:sz w:val="24"/>
          <w:szCs w:val="24"/>
        </w:rPr>
        <w:t>а</w:t>
      </w:r>
      <w:r w:rsidRPr="00EA5BBB">
        <w:rPr>
          <w:rFonts w:ascii="Times New Roman" w:hAnsi="Times New Roman" w:cs="Times New Roman"/>
          <w:sz w:val="24"/>
          <w:szCs w:val="24"/>
        </w:rPr>
        <w:t xml:space="preserve">тологический </w:t>
      </w:r>
      <w:r w:rsidR="00F448BA" w:rsidRPr="00EA5BBB">
        <w:rPr>
          <w:rFonts w:ascii="Times New Roman" w:hAnsi="Times New Roman" w:cs="Times New Roman"/>
          <w:sz w:val="24"/>
          <w:szCs w:val="24"/>
        </w:rPr>
        <w:t>кабинет расположен</w:t>
      </w:r>
      <w:r w:rsidRPr="00EA5BBB">
        <w:rPr>
          <w:rFonts w:ascii="Times New Roman" w:hAnsi="Times New Roman" w:cs="Times New Roman"/>
          <w:sz w:val="24"/>
          <w:szCs w:val="24"/>
        </w:rPr>
        <w:t xml:space="preserve"> на первом </w:t>
      </w:r>
      <w:r w:rsidR="00F448BA" w:rsidRPr="00EA5BBB">
        <w:rPr>
          <w:rFonts w:ascii="Times New Roman" w:hAnsi="Times New Roman" w:cs="Times New Roman"/>
          <w:sz w:val="24"/>
          <w:szCs w:val="24"/>
        </w:rPr>
        <w:t>этаже, имеется</w:t>
      </w:r>
      <w:r w:rsidRPr="00EA5BBB">
        <w:rPr>
          <w:rFonts w:ascii="Times New Roman" w:hAnsi="Times New Roman" w:cs="Times New Roman"/>
          <w:sz w:val="24"/>
          <w:szCs w:val="24"/>
        </w:rPr>
        <w:t xml:space="preserve"> все необходимое оборудование.</w:t>
      </w:r>
    </w:p>
    <w:p w:rsidR="00F67C41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Осна</w:t>
      </w:r>
      <w:r w:rsidR="00FE59A8" w:rsidRPr="00EA5BBB">
        <w:rPr>
          <w:rFonts w:ascii="Times New Roman" w:hAnsi="Times New Roman" w:cs="Times New Roman"/>
          <w:sz w:val="24"/>
          <w:szCs w:val="24"/>
        </w:rPr>
        <w:t>ще</w:t>
      </w:r>
      <w:r w:rsidR="00F448BA" w:rsidRPr="00EA5BBB">
        <w:rPr>
          <w:rFonts w:ascii="Times New Roman" w:hAnsi="Times New Roman" w:cs="Times New Roman"/>
          <w:sz w:val="24"/>
          <w:szCs w:val="24"/>
        </w:rPr>
        <w:t>нность</w:t>
      </w:r>
      <w:r w:rsidRPr="00EA5BBB">
        <w:rPr>
          <w:rFonts w:ascii="Times New Roman" w:hAnsi="Times New Roman" w:cs="Times New Roman"/>
          <w:sz w:val="24"/>
          <w:szCs w:val="24"/>
        </w:rPr>
        <w:t xml:space="preserve">: </w:t>
      </w:r>
      <w:r w:rsidR="00BD2CE5" w:rsidRPr="00EA5BBB">
        <w:rPr>
          <w:rFonts w:ascii="Times New Roman" w:hAnsi="Times New Roman" w:cs="Times New Roman"/>
          <w:sz w:val="24"/>
          <w:szCs w:val="24"/>
        </w:rPr>
        <w:t>в полном объеме, с соблюдением стандартов приказа Мин.здравоохранения РФ от 05.11.2013 №822н.</w:t>
      </w:r>
      <w:r w:rsidRPr="00EA5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F9" w:rsidRPr="00EA5BBB" w:rsidRDefault="008332F9" w:rsidP="008332F9">
      <w:pPr>
        <w:ind w:firstLine="708"/>
        <w:jc w:val="both"/>
        <w:rPr>
          <w:sz w:val="24"/>
          <w:szCs w:val="24"/>
        </w:rPr>
      </w:pPr>
      <w:r w:rsidRPr="00615932">
        <w:rPr>
          <w:sz w:val="24"/>
          <w:szCs w:val="24"/>
        </w:rPr>
        <w:t>Оснащенность медицинского кабинета – достаточная. Состояние медицинского кабинета удовлетворительное.</w:t>
      </w:r>
    </w:p>
    <w:p w:rsidR="008332F9" w:rsidRPr="00EA5BBB" w:rsidRDefault="008332F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3D2" w:rsidRPr="00EA5BBB" w:rsidRDefault="009A73D2" w:rsidP="002B698B">
      <w:pPr>
        <w:pStyle w:val="2"/>
        <w:shd w:val="clear" w:color="auto" w:fill="auto"/>
        <w:spacing w:after="52" w:line="360" w:lineRule="auto"/>
        <w:ind w:firstLine="0"/>
        <w:jc w:val="left"/>
        <w:rPr>
          <w:sz w:val="24"/>
          <w:szCs w:val="24"/>
        </w:rPr>
      </w:pPr>
      <w:r w:rsidRPr="00EA5BBB">
        <w:rPr>
          <w:sz w:val="24"/>
          <w:szCs w:val="24"/>
        </w:rPr>
        <w:t>Оснащенность: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3902"/>
        <w:gridCol w:w="2345"/>
      </w:tblGrid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№ п/п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Кол-во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Письменный стол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9B1568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FE618D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С</w:t>
            </w:r>
            <w:r w:rsidR="00FE618D" w:rsidRPr="00EA5BBB">
              <w:rPr>
                <w:sz w:val="24"/>
                <w:szCs w:val="24"/>
              </w:rPr>
              <w:t>тулья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9B1568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5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FE618D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К</w:t>
            </w:r>
            <w:r w:rsidR="00FE618D" w:rsidRPr="00EA5BBB">
              <w:rPr>
                <w:sz w:val="24"/>
                <w:szCs w:val="24"/>
              </w:rPr>
              <w:t>ушетка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Шкаф канцелярский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Шкаф аптечный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6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Медицинский столик со стеклянной крышкой</w:t>
            </w: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7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Холодильник для вакцин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lastRenderedPageBreak/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8</w:t>
            </w:r>
          </w:p>
        </w:tc>
        <w:tc>
          <w:tcPr>
            <w:tcW w:w="3902" w:type="dxa"/>
          </w:tcPr>
          <w:p w:rsidR="00FE618D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У</w:t>
            </w:r>
            <w:r w:rsidR="00FE618D" w:rsidRPr="00EA5BBB">
              <w:rPr>
                <w:sz w:val="24"/>
                <w:szCs w:val="24"/>
              </w:rPr>
              <w:t>мывальник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9</w:t>
            </w:r>
          </w:p>
        </w:tc>
        <w:tc>
          <w:tcPr>
            <w:tcW w:w="3902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Весы медицинские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10</w:t>
            </w:r>
          </w:p>
        </w:tc>
        <w:tc>
          <w:tcPr>
            <w:tcW w:w="3902" w:type="dxa"/>
          </w:tcPr>
          <w:p w:rsidR="00FE618D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Р</w:t>
            </w:r>
            <w:r w:rsidR="00FE618D" w:rsidRPr="00EA5BBB">
              <w:rPr>
                <w:rStyle w:val="1"/>
                <w:sz w:val="24"/>
                <w:szCs w:val="24"/>
              </w:rPr>
              <w:t>остомер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FE618D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FE618D" w:rsidRPr="00EA5BBB" w:rsidTr="005E3010">
        <w:tc>
          <w:tcPr>
            <w:tcW w:w="1135" w:type="dxa"/>
          </w:tcPr>
          <w:p w:rsidR="00FE618D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11</w:t>
            </w:r>
          </w:p>
        </w:tc>
        <w:tc>
          <w:tcPr>
            <w:tcW w:w="3902" w:type="dxa"/>
          </w:tcPr>
          <w:p w:rsidR="00FE618D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Ведро с педальной крышкой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E618D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12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Весы медицинские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13</w:t>
            </w:r>
          </w:p>
        </w:tc>
        <w:tc>
          <w:tcPr>
            <w:tcW w:w="3902" w:type="dxa"/>
          </w:tcPr>
          <w:p w:rsidR="00A40454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Р</w:t>
            </w:r>
            <w:r w:rsidR="00A40454" w:rsidRPr="00EA5BBB">
              <w:rPr>
                <w:rStyle w:val="1"/>
                <w:sz w:val="24"/>
                <w:szCs w:val="24"/>
              </w:rPr>
              <w:t>остометр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14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Динамометр ручной детский</w:t>
            </w: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15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Лампа настольная для офтальмологического и оторинологического обследования</w:t>
            </w: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16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Таблица для определения остроты зрения</w:t>
            </w: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17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 xml:space="preserve">Тонометр 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18</w:t>
            </w:r>
          </w:p>
        </w:tc>
        <w:tc>
          <w:tcPr>
            <w:tcW w:w="3902" w:type="dxa"/>
          </w:tcPr>
          <w:p w:rsidR="00A40454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Ф</w:t>
            </w:r>
            <w:r w:rsidR="00A40454" w:rsidRPr="00EA5BBB">
              <w:rPr>
                <w:rStyle w:val="1"/>
                <w:sz w:val="24"/>
                <w:szCs w:val="24"/>
              </w:rPr>
              <w:t>онендоскоп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19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Бикс маленький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20</w:t>
            </w:r>
          </w:p>
        </w:tc>
        <w:tc>
          <w:tcPr>
            <w:tcW w:w="3902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Жгут резиновый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A40454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21</w:t>
            </w:r>
          </w:p>
        </w:tc>
        <w:tc>
          <w:tcPr>
            <w:tcW w:w="3902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Шприцы одноразовые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60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22</w:t>
            </w:r>
          </w:p>
        </w:tc>
        <w:tc>
          <w:tcPr>
            <w:tcW w:w="3902" w:type="dxa"/>
          </w:tcPr>
          <w:p w:rsidR="00A40454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П</w:t>
            </w:r>
            <w:r w:rsidR="006259B6" w:rsidRPr="00EA5BBB">
              <w:rPr>
                <w:rStyle w:val="1"/>
                <w:sz w:val="24"/>
                <w:szCs w:val="24"/>
              </w:rPr>
              <w:t>инцет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20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23</w:t>
            </w:r>
          </w:p>
        </w:tc>
        <w:tc>
          <w:tcPr>
            <w:tcW w:w="3902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Термометр медицинский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20</w:t>
            </w:r>
          </w:p>
        </w:tc>
      </w:tr>
      <w:tr w:rsidR="00A40454" w:rsidRPr="00EA5BBB" w:rsidTr="005E3010">
        <w:tc>
          <w:tcPr>
            <w:tcW w:w="113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24</w:t>
            </w:r>
          </w:p>
        </w:tc>
        <w:tc>
          <w:tcPr>
            <w:tcW w:w="3902" w:type="dxa"/>
          </w:tcPr>
          <w:p w:rsidR="00A40454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Н</w:t>
            </w:r>
            <w:r w:rsidR="006259B6" w:rsidRPr="00EA5BBB">
              <w:rPr>
                <w:rStyle w:val="1"/>
                <w:sz w:val="24"/>
                <w:szCs w:val="24"/>
              </w:rPr>
              <w:t>ожницы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40454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25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Грелка резиновая</w:t>
            </w: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26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Пузырь для льда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27</w:t>
            </w:r>
          </w:p>
        </w:tc>
        <w:tc>
          <w:tcPr>
            <w:tcW w:w="3902" w:type="dxa"/>
          </w:tcPr>
          <w:p w:rsidR="006259B6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Л</w:t>
            </w:r>
            <w:r w:rsidR="006259B6" w:rsidRPr="00EA5BBB">
              <w:rPr>
                <w:rStyle w:val="1"/>
                <w:sz w:val="24"/>
                <w:szCs w:val="24"/>
              </w:rPr>
              <w:t>оток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5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28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Шпатель металлический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40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29</w:t>
            </w:r>
          </w:p>
        </w:tc>
        <w:tc>
          <w:tcPr>
            <w:tcW w:w="3902" w:type="dxa"/>
          </w:tcPr>
          <w:p w:rsidR="006259B6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Н</w:t>
            </w:r>
            <w:r w:rsidR="006259B6" w:rsidRPr="00EA5BBB">
              <w:rPr>
                <w:rStyle w:val="1"/>
                <w:sz w:val="24"/>
                <w:szCs w:val="24"/>
              </w:rPr>
              <w:t>осилки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30</w:t>
            </w:r>
          </w:p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Кварц тубусный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6259B6" w:rsidRPr="00EA5BBB" w:rsidTr="005E3010">
        <w:trPr>
          <w:trHeight w:val="297"/>
        </w:trPr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31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Плантограф деревяный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lastRenderedPageBreak/>
              <w:t>Бактерицидная лампа</w:t>
            </w: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2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33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Мешки для мусора класса В и А</w:t>
            </w: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30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34</w:t>
            </w:r>
          </w:p>
        </w:tc>
        <w:tc>
          <w:tcPr>
            <w:tcW w:w="3902" w:type="dxa"/>
          </w:tcPr>
          <w:p w:rsidR="006259B6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Т</w:t>
            </w:r>
            <w:r w:rsidR="006259B6" w:rsidRPr="00EA5BBB">
              <w:rPr>
                <w:rStyle w:val="1"/>
                <w:sz w:val="24"/>
                <w:szCs w:val="24"/>
              </w:rPr>
              <w:t>ермос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35</w:t>
            </w:r>
          </w:p>
        </w:tc>
        <w:tc>
          <w:tcPr>
            <w:tcW w:w="3902" w:type="dxa"/>
          </w:tcPr>
          <w:p w:rsidR="006259B6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Т</w:t>
            </w:r>
            <w:r w:rsidR="006259B6" w:rsidRPr="00EA5BBB">
              <w:rPr>
                <w:rStyle w:val="1"/>
                <w:sz w:val="24"/>
                <w:szCs w:val="24"/>
              </w:rPr>
              <w:t>ермокамера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6259B6" w:rsidRPr="00EA5BBB" w:rsidTr="005E3010">
        <w:tc>
          <w:tcPr>
            <w:tcW w:w="113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36</w:t>
            </w:r>
          </w:p>
        </w:tc>
        <w:tc>
          <w:tcPr>
            <w:tcW w:w="3902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Сухожаровый шкаф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59B6" w:rsidRPr="00EA5BBB" w:rsidRDefault="006259B6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  <w:tr w:rsidR="0023651F" w:rsidRPr="00EA5BBB" w:rsidTr="005E3010">
        <w:tc>
          <w:tcPr>
            <w:tcW w:w="1135" w:type="dxa"/>
          </w:tcPr>
          <w:p w:rsidR="0023651F" w:rsidRPr="00EA5BBB" w:rsidRDefault="0023651F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37</w:t>
            </w:r>
          </w:p>
        </w:tc>
        <w:tc>
          <w:tcPr>
            <w:tcW w:w="3902" w:type="dxa"/>
          </w:tcPr>
          <w:p w:rsidR="0023651F" w:rsidRPr="00EA5BBB" w:rsidRDefault="0023651F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EA5BBB">
              <w:rPr>
                <w:rStyle w:val="1"/>
                <w:sz w:val="24"/>
                <w:szCs w:val="24"/>
              </w:rPr>
              <w:t>Перчатки медицинские</w:t>
            </w:r>
          </w:p>
          <w:p w:rsidR="00F448BA" w:rsidRPr="00EA5BBB" w:rsidRDefault="00F448BA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345" w:type="dxa"/>
          </w:tcPr>
          <w:p w:rsidR="0023651F" w:rsidRPr="00EA5BBB" w:rsidRDefault="0023651F" w:rsidP="00D255FB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5BBB">
              <w:rPr>
                <w:sz w:val="24"/>
                <w:szCs w:val="24"/>
              </w:rPr>
              <w:t>1</w:t>
            </w:r>
          </w:p>
        </w:tc>
      </w:tr>
    </w:tbl>
    <w:p w:rsidR="00731CEE" w:rsidRPr="00EA5BBB" w:rsidRDefault="00731CEE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1EE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14. </w:t>
      </w:r>
      <w:r w:rsidRPr="006B6B31">
        <w:rPr>
          <w:rFonts w:ascii="Times New Roman" w:hAnsi="Times New Roman" w:cs="Times New Roman"/>
          <w:b/>
          <w:sz w:val="24"/>
          <w:szCs w:val="24"/>
        </w:rPr>
        <w:t>Кем осуществляется медицинский контроль за состоянием здоровья обучающихся</w:t>
      </w:r>
      <w:r w:rsidRPr="00EA5BBB">
        <w:rPr>
          <w:rFonts w:ascii="Times New Roman" w:hAnsi="Times New Roman" w:cs="Times New Roman"/>
          <w:sz w:val="24"/>
          <w:szCs w:val="24"/>
        </w:rPr>
        <w:t xml:space="preserve"> __ГБУЗ Чайковская Детская Городская больница</w:t>
      </w:r>
      <w:r w:rsidR="001B260A" w:rsidRPr="00EA5BBB">
        <w:rPr>
          <w:rFonts w:ascii="Times New Roman" w:hAnsi="Times New Roman" w:cs="Times New Roman"/>
          <w:sz w:val="24"/>
          <w:szCs w:val="24"/>
        </w:rPr>
        <w:t>: договор</w:t>
      </w:r>
      <w:r w:rsidR="00397EF2" w:rsidRPr="00EA5BBB">
        <w:rPr>
          <w:rFonts w:ascii="Times New Roman" w:hAnsi="Times New Roman" w:cs="Times New Roman"/>
          <w:sz w:val="24"/>
          <w:szCs w:val="24"/>
        </w:rPr>
        <w:t xml:space="preserve"> №</w:t>
      </w:r>
      <w:r w:rsidR="008332F9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B307AC" w:rsidRPr="00EA5BBB">
        <w:rPr>
          <w:rFonts w:ascii="Times New Roman" w:hAnsi="Times New Roman" w:cs="Times New Roman"/>
          <w:sz w:val="24"/>
          <w:szCs w:val="24"/>
        </w:rPr>
        <w:t>б/н от 17.12.2020 года</w:t>
      </w:r>
      <w:r w:rsidR="00397EF2" w:rsidRPr="00EA5BBB">
        <w:rPr>
          <w:rFonts w:ascii="Times New Roman" w:hAnsi="Times New Roman" w:cs="Times New Roman"/>
          <w:sz w:val="24"/>
          <w:szCs w:val="24"/>
        </w:rPr>
        <w:t>.</w:t>
      </w:r>
      <w:r w:rsidR="001B260A" w:rsidRPr="00EA5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EE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15. </w:t>
      </w:r>
      <w:r w:rsidRPr="006B6B31">
        <w:rPr>
          <w:rFonts w:ascii="Times New Roman" w:hAnsi="Times New Roman" w:cs="Times New Roman"/>
          <w:b/>
          <w:sz w:val="24"/>
          <w:szCs w:val="24"/>
        </w:rPr>
        <w:t>Состояние вентиляции, возможности для соблюд</w:t>
      </w:r>
      <w:r w:rsidR="00FE59A8" w:rsidRPr="006B6B31">
        <w:rPr>
          <w:rFonts w:ascii="Times New Roman" w:hAnsi="Times New Roman" w:cs="Times New Roman"/>
          <w:b/>
          <w:sz w:val="24"/>
          <w:szCs w:val="24"/>
        </w:rPr>
        <w:t>ения воздухообмена</w:t>
      </w:r>
      <w:r w:rsidR="00FE59A8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FE59A8" w:rsidRPr="00EA5BBB">
        <w:rPr>
          <w:rFonts w:ascii="Times New Roman" w:hAnsi="Times New Roman" w:cs="Times New Roman"/>
          <w:sz w:val="24"/>
          <w:szCs w:val="24"/>
        </w:rPr>
        <w:br/>
        <w:t>в учреждении_</w:t>
      </w:r>
      <w:r w:rsidRPr="00EA5BBB">
        <w:rPr>
          <w:rFonts w:ascii="Times New Roman" w:hAnsi="Times New Roman" w:cs="Times New Roman"/>
          <w:sz w:val="24"/>
          <w:szCs w:val="24"/>
        </w:rPr>
        <w:t>соответствует нормам</w:t>
      </w:r>
      <w:r w:rsidR="00F76797" w:rsidRPr="00EA5BBB">
        <w:rPr>
          <w:rFonts w:ascii="Times New Roman" w:hAnsi="Times New Roman" w:cs="Times New Roman"/>
          <w:sz w:val="24"/>
          <w:szCs w:val="24"/>
        </w:rPr>
        <w:t>.</w:t>
      </w:r>
      <w:r w:rsidR="00FE59A8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F76797" w:rsidRPr="00EA5BBB">
        <w:rPr>
          <w:rFonts w:ascii="Times New Roman" w:hAnsi="Times New Roman" w:cs="Times New Roman"/>
          <w:sz w:val="24"/>
          <w:szCs w:val="24"/>
        </w:rPr>
        <w:t xml:space="preserve">Последняя дата обследования технического состояния вентиляционных каналов состоялась </w:t>
      </w:r>
      <w:r w:rsidR="0086216F" w:rsidRPr="00EA5BBB">
        <w:rPr>
          <w:rFonts w:ascii="Times New Roman" w:hAnsi="Times New Roman" w:cs="Times New Roman"/>
          <w:sz w:val="24"/>
          <w:szCs w:val="24"/>
        </w:rPr>
        <w:t>28.06</w:t>
      </w:r>
      <w:r w:rsidR="00A85C29" w:rsidRPr="00EA5BBB">
        <w:rPr>
          <w:rFonts w:ascii="Times New Roman" w:hAnsi="Times New Roman" w:cs="Times New Roman"/>
          <w:sz w:val="24"/>
          <w:szCs w:val="24"/>
        </w:rPr>
        <w:t>.</w:t>
      </w:r>
      <w:r w:rsidR="0086216F" w:rsidRPr="00EA5BBB">
        <w:rPr>
          <w:rFonts w:ascii="Times New Roman" w:hAnsi="Times New Roman" w:cs="Times New Roman"/>
          <w:sz w:val="24"/>
          <w:szCs w:val="24"/>
        </w:rPr>
        <w:t>2021</w:t>
      </w:r>
      <w:r w:rsidR="00410023" w:rsidRPr="00EA5BBB">
        <w:rPr>
          <w:rFonts w:ascii="Times New Roman" w:hAnsi="Times New Roman" w:cs="Times New Roman"/>
          <w:sz w:val="24"/>
          <w:szCs w:val="24"/>
        </w:rPr>
        <w:t xml:space="preserve"> года ПМО ПКО ООО «ВДПО»</w:t>
      </w:r>
    </w:p>
    <w:p w:rsidR="008332F9" w:rsidRPr="00EA5BBB" w:rsidRDefault="008332F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Состояние вентиляции удовлетворительное.</w:t>
      </w:r>
    </w:p>
    <w:p w:rsidR="008332F9" w:rsidRPr="00EA5BBB" w:rsidRDefault="00410023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16. </w:t>
      </w:r>
      <w:r w:rsidRPr="006B6B31">
        <w:rPr>
          <w:rFonts w:ascii="Times New Roman" w:hAnsi="Times New Roman" w:cs="Times New Roman"/>
          <w:b/>
          <w:sz w:val="24"/>
          <w:szCs w:val="24"/>
        </w:rPr>
        <w:t>Состояние освещения</w:t>
      </w:r>
      <w:r w:rsidRPr="00EA5BBB">
        <w:rPr>
          <w:rFonts w:ascii="Times New Roman" w:hAnsi="Times New Roman" w:cs="Times New Roman"/>
          <w:sz w:val="24"/>
          <w:szCs w:val="24"/>
        </w:rPr>
        <w:t xml:space="preserve">: </w:t>
      </w:r>
      <w:r w:rsidR="00F67C41" w:rsidRPr="00EA5BBB">
        <w:rPr>
          <w:rFonts w:ascii="Times New Roman" w:hAnsi="Times New Roman" w:cs="Times New Roman"/>
          <w:sz w:val="24"/>
          <w:szCs w:val="24"/>
        </w:rPr>
        <w:t>коэффициент естественной освещенности</w:t>
      </w:r>
      <w:r w:rsidR="002B698B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8332F9" w:rsidRPr="00EA5BBB">
        <w:rPr>
          <w:rFonts w:ascii="Times New Roman" w:hAnsi="Times New Roman" w:cs="Times New Roman"/>
          <w:sz w:val="24"/>
          <w:szCs w:val="24"/>
        </w:rPr>
        <w:t>–</w:t>
      </w:r>
      <w:r w:rsidR="002B698B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8332F9" w:rsidRPr="00EA5BBB">
        <w:rPr>
          <w:rFonts w:ascii="Times New Roman" w:hAnsi="Times New Roman" w:cs="Times New Roman"/>
          <w:sz w:val="24"/>
          <w:szCs w:val="24"/>
        </w:rPr>
        <w:t>соответствует нормам.</w:t>
      </w:r>
    </w:p>
    <w:p w:rsidR="005541EE" w:rsidRDefault="008332F9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Л</w:t>
      </w:r>
      <w:r w:rsidR="002B698B" w:rsidRPr="00EA5BBB">
        <w:rPr>
          <w:rFonts w:ascii="Times New Roman" w:hAnsi="Times New Roman" w:cs="Times New Roman"/>
          <w:sz w:val="24"/>
          <w:szCs w:val="24"/>
        </w:rPr>
        <w:t>юминесцентные</w:t>
      </w:r>
      <w:r w:rsidR="00F67C41" w:rsidRPr="00EA5BBB">
        <w:rPr>
          <w:rFonts w:ascii="Times New Roman" w:hAnsi="Times New Roman" w:cs="Times New Roman"/>
          <w:sz w:val="24"/>
          <w:szCs w:val="24"/>
        </w:rPr>
        <w:t>, светодиодные лампы, уровень искусственной освещенности: соответствует нормам СанПин</w:t>
      </w:r>
      <w:r w:rsidR="00482D5F" w:rsidRPr="00EA5BBB">
        <w:rPr>
          <w:rFonts w:ascii="Times New Roman" w:hAnsi="Times New Roman" w:cs="Times New Roman"/>
          <w:sz w:val="24"/>
          <w:szCs w:val="24"/>
        </w:rPr>
        <w:t xml:space="preserve">; Заключение эксперта № 128-15 по результатам специальной </w:t>
      </w:r>
      <w:r w:rsidR="00410023" w:rsidRPr="00EA5BBB">
        <w:rPr>
          <w:rFonts w:ascii="Times New Roman" w:hAnsi="Times New Roman" w:cs="Times New Roman"/>
          <w:sz w:val="24"/>
          <w:szCs w:val="24"/>
        </w:rPr>
        <w:t>оценки труда от 29.06.2015 года</w:t>
      </w:r>
    </w:p>
    <w:p w:rsidR="00BC296C" w:rsidRPr="00BC296C" w:rsidRDefault="00BC296C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6C">
        <w:rPr>
          <w:bCs/>
          <w:sz w:val="24"/>
          <w:szCs w:val="24"/>
        </w:rPr>
        <w:t>Все основные учебные помещения обеспечены естественным боковым левосторонним освещением</w:t>
      </w:r>
      <w:r w:rsidRPr="00BC296C">
        <w:rPr>
          <w:sz w:val="24"/>
          <w:szCs w:val="24"/>
        </w:rPr>
        <w:t>.</w:t>
      </w:r>
      <w:r w:rsidRPr="00BC296C">
        <w:rPr>
          <w:bCs/>
          <w:sz w:val="24"/>
          <w:szCs w:val="24"/>
        </w:rPr>
        <w:t xml:space="preserve"> Учебных помещений глубиной более </w:t>
      </w:r>
      <w:smartTag w:uri="urn:schemas-microsoft-com:office:smarttags" w:element="metricconverter">
        <w:smartTagPr>
          <w:attr w:name="ProductID" w:val="6 м"/>
        </w:smartTagPr>
        <w:r w:rsidRPr="00BC296C">
          <w:rPr>
            <w:bCs/>
            <w:sz w:val="24"/>
            <w:szCs w:val="24"/>
          </w:rPr>
          <w:t>6 м</w:t>
        </w:r>
      </w:smartTag>
      <w:r w:rsidRPr="00BC296C">
        <w:rPr>
          <w:bCs/>
          <w:sz w:val="24"/>
          <w:szCs w:val="24"/>
        </w:rPr>
        <w:t xml:space="preserve"> нет</w:t>
      </w:r>
      <w:r w:rsidRPr="00BC296C">
        <w:rPr>
          <w:sz w:val="24"/>
          <w:szCs w:val="24"/>
        </w:rPr>
        <w:t>.</w:t>
      </w:r>
      <w:r w:rsidRPr="00BC296C">
        <w:rPr>
          <w:bCs/>
          <w:sz w:val="24"/>
          <w:szCs w:val="24"/>
        </w:rPr>
        <w:t xml:space="preserve"> В учебных кабинетах на подоконниках горшки с цветами не расставлены</w:t>
      </w:r>
      <w:r w:rsidRPr="00BC296C">
        <w:rPr>
          <w:sz w:val="24"/>
          <w:szCs w:val="24"/>
        </w:rPr>
        <w:t xml:space="preserve">. </w:t>
      </w:r>
      <w:r w:rsidRPr="00BC296C">
        <w:rPr>
          <w:bCs/>
          <w:sz w:val="24"/>
          <w:szCs w:val="24"/>
        </w:rPr>
        <w:t>Светопроемы во всех учебных помещениях оборудованы солнцезащитными устройствами (жалюзи) длиной не ниже уровня подоконника</w:t>
      </w:r>
      <w:r w:rsidRPr="00BC296C">
        <w:rPr>
          <w:sz w:val="24"/>
          <w:szCs w:val="24"/>
        </w:rPr>
        <w:t xml:space="preserve">. </w:t>
      </w:r>
      <w:r w:rsidRPr="00BC296C">
        <w:rPr>
          <w:bCs/>
          <w:sz w:val="24"/>
          <w:szCs w:val="24"/>
        </w:rPr>
        <w:t>В учебных помещениях система общего освещения обеспечивается потолочными светильниками, используются светодиодные лампы в защитной и светорассевающей арматуре. В туалетах и на пищеблоке светильники оборудованы пылевлагонепроницаемой арматурой. Осветительная арматура светильников во всех учебных помещениях чистая, светильники общего освещения во всех учебных помещениях расположены параллельно светонесущей стене</w:t>
      </w:r>
      <w:r w:rsidRPr="00BC296C">
        <w:rPr>
          <w:sz w:val="24"/>
          <w:szCs w:val="24"/>
        </w:rPr>
        <w:t xml:space="preserve">. На момент проверки в учебных кабинетах перегоревших ламп нет. Над классными досками оборудованы дополнительные источники искусственного освещения. Электрощитовая находится на </w:t>
      </w:r>
      <w:r w:rsidRPr="00BC296C">
        <w:rPr>
          <w:sz w:val="24"/>
          <w:szCs w:val="24"/>
        </w:rPr>
        <w:lastRenderedPageBreak/>
        <w:t>первом этаже здания. Резервных источников электроснабжения нет. Наружное освещение – 20 светодиодных светильников по периметру здания и отдельное освещение спортивной</w:t>
      </w:r>
      <w:r w:rsidR="00997B99">
        <w:rPr>
          <w:sz w:val="24"/>
          <w:szCs w:val="24"/>
        </w:rPr>
        <w:t xml:space="preserve"> площадки</w:t>
      </w:r>
    </w:p>
    <w:p w:rsidR="00910241" w:rsidRPr="00EA5BBB" w:rsidRDefault="00F67C41" w:rsidP="003E7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17. </w:t>
      </w:r>
      <w:r w:rsidRPr="006B6B31">
        <w:rPr>
          <w:rFonts w:ascii="Times New Roman" w:hAnsi="Times New Roman" w:cs="Times New Roman"/>
          <w:b/>
          <w:sz w:val="24"/>
          <w:szCs w:val="24"/>
        </w:rPr>
        <w:t>Оценка п</w:t>
      </w:r>
      <w:r w:rsidR="00410023" w:rsidRPr="006B6B31">
        <w:rPr>
          <w:rFonts w:ascii="Times New Roman" w:hAnsi="Times New Roman" w:cs="Times New Roman"/>
          <w:b/>
          <w:sz w:val="24"/>
          <w:szCs w:val="24"/>
        </w:rPr>
        <w:t>ожарной безопасности учреждения</w:t>
      </w:r>
      <w:r w:rsidR="002B698B" w:rsidRPr="006B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B31">
        <w:rPr>
          <w:rFonts w:ascii="Times New Roman" w:hAnsi="Times New Roman" w:cs="Times New Roman"/>
          <w:b/>
          <w:sz w:val="24"/>
          <w:szCs w:val="24"/>
        </w:rPr>
        <w:t>и состояние противопожарного</w:t>
      </w:r>
      <w:r w:rsidRPr="00EA5BBB">
        <w:rPr>
          <w:rFonts w:ascii="Times New Roman" w:hAnsi="Times New Roman" w:cs="Times New Roman"/>
          <w:sz w:val="24"/>
          <w:szCs w:val="24"/>
        </w:rPr>
        <w:t xml:space="preserve"> оборудования (пожарные краны, рукав</w:t>
      </w:r>
      <w:r w:rsidR="00731CEE" w:rsidRPr="00EA5BBB">
        <w:rPr>
          <w:rFonts w:ascii="Times New Roman" w:hAnsi="Times New Roman" w:cs="Times New Roman"/>
          <w:sz w:val="24"/>
          <w:szCs w:val="24"/>
        </w:rPr>
        <w:t>а, стволы, огнетушители и пр.)</w:t>
      </w:r>
      <w:r w:rsidR="001318F9" w:rsidRPr="00EA5BBB">
        <w:rPr>
          <w:rFonts w:ascii="Times New Roman" w:hAnsi="Times New Roman" w:cs="Times New Roman"/>
          <w:sz w:val="24"/>
          <w:szCs w:val="24"/>
        </w:rPr>
        <w:t>соответствуют противопожарным нормам.</w:t>
      </w:r>
      <w:r w:rsidR="00731CEE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1318F9" w:rsidRPr="00EA5BBB">
        <w:rPr>
          <w:rFonts w:ascii="Times New Roman" w:hAnsi="Times New Roman" w:cs="Times New Roman"/>
          <w:sz w:val="24"/>
          <w:szCs w:val="24"/>
        </w:rPr>
        <w:t>И</w:t>
      </w:r>
      <w:r w:rsidRPr="00EA5BBB">
        <w:rPr>
          <w:rFonts w:ascii="Times New Roman" w:hAnsi="Times New Roman" w:cs="Times New Roman"/>
          <w:sz w:val="24"/>
          <w:szCs w:val="24"/>
        </w:rPr>
        <w:t>меется, проведены испытания, огнетушители</w:t>
      </w:r>
      <w:r w:rsidR="0086216F" w:rsidRPr="00EA5BBB">
        <w:rPr>
          <w:rFonts w:ascii="Times New Roman" w:hAnsi="Times New Roman" w:cs="Times New Roman"/>
          <w:sz w:val="24"/>
          <w:szCs w:val="24"/>
        </w:rPr>
        <w:t xml:space="preserve"> (29</w:t>
      </w:r>
      <w:r w:rsidR="00E56F77" w:rsidRPr="00EA5BBB">
        <w:rPr>
          <w:rFonts w:ascii="Times New Roman" w:hAnsi="Times New Roman" w:cs="Times New Roman"/>
          <w:sz w:val="24"/>
          <w:szCs w:val="24"/>
        </w:rPr>
        <w:t>) шт.</w:t>
      </w:r>
      <w:r w:rsidR="002B698B" w:rsidRPr="00EA5BBB">
        <w:rPr>
          <w:rFonts w:ascii="Times New Roman" w:hAnsi="Times New Roman" w:cs="Times New Roman"/>
          <w:sz w:val="24"/>
          <w:szCs w:val="24"/>
        </w:rPr>
        <w:t xml:space="preserve"> соответствуют нормам</w:t>
      </w:r>
      <w:r w:rsidRPr="00EA5BBB">
        <w:rPr>
          <w:rFonts w:ascii="Times New Roman" w:hAnsi="Times New Roman" w:cs="Times New Roman"/>
          <w:sz w:val="24"/>
          <w:szCs w:val="24"/>
        </w:rPr>
        <w:t>.</w:t>
      </w:r>
      <w:r w:rsidR="002B698B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CD511F" w:rsidRPr="00EA5BBB">
        <w:rPr>
          <w:rFonts w:ascii="Times New Roman" w:hAnsi="Times New Roman" w:cs="Times New Roman"/>
          <w:sz w:val="24"/>
          <w:szCs w:val="24"/>
        </w:rPr>
        <w:t>Здание оборудовано автоматическими установками пожарной сигнализации,</w:t>
      </w:r>
      <w:r w:rsidR="00731CEE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CD511F" w:rsidRPr="00EA5BBB">
        <w:rPr>
          <w:rFonts w:ascii="Times New Roman" w:hAnsi="Times New Roman" w:cs="Times New Roman"/>
          <w:sz w:val="24"/>
          <w:szCs w:val="24"/>
        </w:rPr>
        <w:t>в соответствии с рабочей документацией по монтажу данной установки находится в исправном состоянии.</w:t>
      </w:r>
      <w:r w:rsidR="00731CEE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CD511F" w:rsidRPr="00EA5BBB">
        <w:rPr>
          <w:rFonts w:ascii="Times New Roman" w:hAnsi="Times New Roman" w:cs="Times New Roman"/>
          <w:sz w:val="24"/>
          <w:szCs w:val="24"/>
        </w:rPr>
        <w:t xml:space="preserve">Техническое обслуживание проводится </w:t>
      </w:r>
      <w:r w:rsidR="002B698B" w:rsidRPr="00EA5BBB">
        <w:rPr>
          <w:rFonts w:ascii="Times New Roman" w:hAnsi="Times New Roman" w:cs="Times New Roman"/>
          <w:sz w:val="24"/>
          <w:szCs w:val="24"/>
        </w:rPr>
        <w:t>организацией,</w:t>
      </w:r>
      <w:r w:rsidR="00CD511F" w:rsidRPr="00EA5BBB">
        <w:rPr>
          <w:rFonts w:ascii="Times New Roman" w:hAnsi="Times New Roman" w:cs="Times New Roman"/>
          <w:sz w:val="24"/>
          <w:szCs w:val="24"/>
        </w:rPr>
        <w:t xml:space="preserve"> имеющей лицензию на осуществление данного вида деятельности. Проверка работоспособности проводится ежемесячно с оформлением акта проверки</w:t>
      </w:r>
      <w:r w:rsidR="00E33800" w:rsidRPr="00EA5BBB">
        <w:rPr>
          <w:rFonts w:ascii="Times New Roman" w:hAnsi="Times New Roman" w:cs="Times New Roman"/>
          <w:sz w:val="24"/>
          <w:szCs w:val="24"/>
        </w:rPr>
        <w:t xml:space="preserve">; Акт обследования систем пожарной автоматики от </w:t>
      </w:r>
      <w:r w:rsidR="0086216F" w:rsidRPr="00EA5BBB">
        <w:rPr>
          <w:rFonts w:ascii="Times New Roman" w:hAnsi="Times New Roman" w:cs="Times New Roman"/>
          <w:sz w:val="24"/>
          <w:szCs w:val="24"/>
        </w:rPr>
        <w:t>21.06.2021</w:t>
      </w:r>
      <w:r w:rsidR="00E33800" w:rsidRPr="00EA5BB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715B" w:rsidRPr="00EA5BBB" w:rsidRDefault="003E715B" w:rsidP="003E71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BBB">
        <w:rPr>
          <w:rFonts w:ascii="Times New Roman" w:eastAsia="Times New Roman" w:hAnsi="Times New Roman" w:cs="Times New Roman"/>
          <w:sz w:val="24"/>
          <w:szCs w:val="24"/>
        </w:rPr>
        <w:t>Акт по проверке работоспособности и техническому обслуживанию объектового оборудования в составе ПАК «Стрелец – мониторинг» от 18.07.2021 г.</w:t>
      </w:r>
    </w:p>
    <w:p w:rsidR="003E715B" w:rsidRPr="00EA5BBB" w:rsidRDefault="003E715B" w:rsidP="003E71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BBB">
        <w:rPr>
          <w:rFonts w:ascii="Times New Roman" w:eastAsia="Times New Roman" w:hAnsi="Times New Roman" w:cs="Times New Roman"/>
          <w:sz w:val="24"/>
          <w:szCs w:val="24"/>
        </w:rPr>
        <w:t>Выполнение правил пожарной безопасности: система автоматической пожарной сигнализации и система оповещания и управления эвакуацией людей при пожаре год ввода в эксплуатацию 2017 года. Наличие  и состояние противопожарного оборудования (пожарные краны, рукава, стволы, огнетушители и пр.) Огнетушители -29 шт. – исправны, проверены перезарядка (июль 2021 ), имеются паспорта, и ведется журнал эксплуатации систем противопожарной защиты. Техническое обслуживание и плановые проверки проводятся организацией, имеющей лицензию на осуществления данного вида деятельности в соответствии с годовым планом-графиком, составленным с учетом технической документации завода изготовителя Проверка работоспособности АПС проводиться ежемесячно с оформлением акта проверки.</w:t>
      </w:r>
      <w:r w:rsidR="006C093C" w:rsidRPr="00EA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6C093C" w:rsidRPr="00EA5B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5BBB">
        <w:rPr>
          <w:rFonts w:ascii="Times New Roman" w:eastAsia="Times New Roman" w:hAnsi="Times New Roman" w:cs="Times New Roman"/>
          <w:sz w:val="24"/>
          <w:szCs w:val="24"/>
        </w:rPr>
        <w:t xml:space="preserve"> входящие в состав АПС-35 шлейфов,</w:t>
      </w:r>
      <w:r w:rsidR="006C093C" w:rsidRPr="00EA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eastAsia="Times New Roman" w:hAnsi="Times New Roman" w:cs="Times New Roman"/>
          <w:sz w:val="24"/>
          <w:szCs w:val="24"/>
        </w:rPr>
        <w:t>извещатель пожарный дымовой -</w:t>
      </w:r>
      <w:r w:rsidR="006C093C" w:rsidRPr="00EA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eastAsia="Times New Roman" w:hAnsi="Times New Roman" w:cs="Times New Roman"/>
          <w:sz w:val="24"/>
          <w:szCs w:val="24"/>
        </w:rPr>
        <w:t>435 шт.,</w:t>
      </w:r>
      <w:r w:rsidR="006C093C" w:rsidRPr="00EA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BBB">
        <w:rPr>
          <w:rFonts w:ascii="Times New Roman" w:eastAsia="Times New Roman" w:hAnsi="Times New Roman" w:cs="Times New Roman"/>
          <w:sz w:val="24"/>
          <w:szCs w:val="24"/>
        </w:rPr>
        <w:t>извещатель пожарный дымовой линейный- 4 шт. извещатель пожар</w:t>
      </w:r>
      <w:r w:rsidR="006C093C" w:rsidRPr="00EA5BBB">
        <w:rPr>
          <w:rFonts w:ascii="Times New Roman" w:eastAsia="Times New Roman" w:hAnsi="Times New Roman" w:cs="Times New Roman"/>
          <w:sz w:val="24"/>
          <w:szCs w:val="24"/>
        </w:rPr>
        <w:t>ный ручной-36 шт., извещатель по</w:t>
      </w:r>
      <w:r w:rsidRPr="00EA5BBB">
        <w:rPr>
          <w:rFonts w:ascii="Times New Roman" w:eastAsia="Times New Roman" w:hAnsi="Times New Roman" w:cs="Times New Roman"/>
          <w:sz w:val="24"/>
          <w:szCs w:val="24"/>
        </w:rPr>
        <w:t>жарный тепловой-8 шт.</w:t>
      </w:r>
    </w:p>
    <w:p w:rsidR="003E715B" w:rsidRPr="00EA5BBB" w:rsidRDefault="003E715B" w:rsidP="003E7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Система оповещения и управления эвакуацией людей при пожаре – 4 типа. Способ оповещения людей о пожаре- речевой и световой . Над эвакуационными выходами с этажей здания установлены световые оповещатели «выход». СОУЭ на базе «Октава-80Ц» состоит: прибор управления оповещанием- 1 шт., оповещатель пожарные звуковые-10 шт., блок речевого оповещания «Октава -80Ц»- 1 шт., световой указатель- табло «Молния </w:t>
      </w:r>
      <w:r w:rsidRPr="00EA5BBB">
        <w:rPr>
          <w:rFonts w:ascii="Times New Roman" w:hAnsi="Times New Roman" w:cs="Times New Roman"/>
          <w:sz w:val="24"/>
          <w:szCs w:val="24"/>
        </w:rPr>
        <w:lastRenderedPageBreak/>
        <w:t xml:space="preserve">-24» «Выход»-84 шт. оповещатель свето звуковой «Маяк-24К»-1шт., речевых оповещателей системы </w:t>
      </w:r>
      <w:r w:rsidRPr="00EA5BBB">
        <w:rPr>
          <w:rFonts w:ascii="Times New Roman" w:hAnsi="Times New Roman" w:cs="Times New Roman"/>
          <w:sz w:val="24"/>
          <w:szCs w:val="24"/>
          <w:lang w:val="en-US"/>
        </w:rPr>
        <w:t>BIAD</w:t>
      </w:r>
      <w:r w:rsidRPr="00EA5BBB">
        <w:rPr>
          <w:rFonts w:ascii="Times New Roman" w:hAnsi="Times New Roman" w:cs="Times New Roman"/>
          <w:sz w:val="24"/>
          <w:szCs w:val="24"/>
        </w:rPr>
        <w:t>116 шт.</w:t>
      </w:r>
    </w:p>
    <w:p w:rsidR="003E715B" w:rsidRPr="00BA5D40" w:rsidRDefault="003E715B" w:rsidP="003E7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40">
        <w:rPr>
          <w:rFonts w:ascii="Times New Roman" w:hAnsi="Times New Roman" w:cs="Times New Roman"/>
          <w:sz w:val="24"/>
          <w:szCs w:val="24"/>
        </w:rPr>
        <w:t>Внутренний противопожарный водопровод- есть один в актовом зале на втором этаже.</w:t>
      </w:r>
    </w:p>
    <w:p w:rsidR="00BA5D40" w:rsidRDefault="00BA5D40" w:rsidP="00BA5D40">
      <w:pPr>
        <w:widowControl w:val="0"/>
        <w:tabs>
          <w:tab w:val="left" w:pos="0"/>
          <w:tab w:val="left" w:leader="underscore" w:pos="9278"/>
        </w:tabs>
        <w:autoSpaceDE w:val="0"/>
        <w:autoSpaceDN w:val="0"/>
        <w:adjustRightInd w:val="0"/>
        <w:ind w:right="72"/>
        <w:jc w:val="both"/>
      </w:pPr>
      <w:r w:rsidRPr="00BA5D40">
        <w:rPr>
          <w:b/>
          <w:spacing w:val="-5"/>
          <w:sz w:val="24"/>
          <w:szCs w:val="24"/>
        </w:rPr>
        <w:t xml:space="preserve">18. </w:t>
      </w:r>
      <w:r w:rsidRPr="00BA5D40">
        <w:rPr>
          <w:b/>
          <w:sz w:val="24"/>
          <w:szCs w:val="24"/>
        </w:rPr>
        <w:t>Дата проведения проверки сопротивления изоляции электросети и заземления электрооборудования</w:t>
      </w:r>
      <w:r w:rsidRPr="00BA5D40">
        <w:rPr>
          <w:sz w:val="24"/>
          <w:szCs w:val="24"/>
        </w:rPr>
        <w:t>: 01.06.2021г. Заключение ИП Колегов А.П.: (договор от 31.05.2021г.№ 19-05/21) сопротивление заземляющего устройства соответствует нормам ПУЭ и ПТЭЭП, сопротивление изоляции соответствует нормам ПУЭ и ПТЭЭП,  кратность тока короткого замыкания к установкам</w:t>
      </w:r>
      <w:r>
        <w:t xml:space="preserve"> защит соответствует нормам ПТЭЭП. Замечаний нет.</w:t>
      </w:r>
    </w:p>
    <w:p w:rsidR="002D6C74" w:rsidRPr="00EA5BBB" w:rsidRDefault="002D6C74" w:rsidP="002D6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19</w:t>
      </w:r>
      <w:r w:rsidRPr="00255B17">
        <w:rPr>
          <w:rFonts w:ascii="Times New Roman" w:hAnsi="Times New Roman" w:cs="Times New Roman"/>
          <w:b/>
          <w:sz w:val="24"/>
          <w:szCs w:val="24"/>
        </w:rPr>
        <w:t>. Оценка антитеррористической безопасности</w:t>
      </w:r>
      <w:r w:rsidRPr="00EA5BBB">
        <w:rPr>
          <w:rFonts w:ascii="Times New Roman" w:hAnsi="Times New Roman" w:cs="Times New Roman"/>
          <w:sz w:val="24"/>
          <w:szCs w:val="24"/>
        </w:rPr>
        <w:t xml:space="preserve">:- </w:t>
      </w:r>
      <w:r w:rsidR="002B716C">
        <w:rPr>
          <w:rFonts w:ascii="Times New Roman" w:hAnsi="Times New Roman" w:cs="Times New Roman"/>
          <w:sz w:val="24"/>
          <w:szCs w:val="24"/>
        </w:rPr>
        <w:t>3</w:t>
      </w:r>
      <w:r w:rsidRPr="00EA5BBB">
        <w:rPr>
          <w:rFonts w:ascii="Times New Roman" w:hAnsi="Times New Roman" w:cs="Times New Roman"/>
          <w:sz w:val="24"/>
          <w:szCs w:val="24"/>
        </w:rPr>
        <w:t xml:space="preserve"> категория опасности.</w:t>
      </w:r>
    </w:p>
    <w:p w:rsidR="002D6C74" w:rsidRDefault="002D6C74" w:rsidP="002D6C74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>Общий уровень безопасности соответствует необходимым показателям.</w:t>
      </w:r>
    </w:p>
    <w:p w:rsidR="00127CC0" w:rsidRPr="00515D03" w:rsidRDefault="00127CC0" w:rsidP="00127CC0">
      <w:pPr>
        <w:ind w:firstLine="708"/>
        <w:jc w:val="both"/>
      </w:pPr>
      <w:r w:rsidRPr="00515D03">
        <w:t xml:space="preserve">: наружные  - </w:t>
      </w:r>
      <w:r>
        <w:t>13</w:t>
      </w:r>
      <w:r w:rsidRPr="00515D03">
        <w:t xml:space="preserve"> шт. (уличная, цветная, погодозащитная </w:t>
      </w:r>
      <w:r w:rsidRPr="00515D03">
        <w:rPr>
          <w:lang w:val="en-US"/>
        </w:rPr>
        <w:t>AHD</w:t>
      </w:r>
      <w:r w:rsidRPr="00515D03">
        <w:t>-</w:t>
      </w:r>
      <w:r w:rsidRPr="00515D03">
        <w:rPr>
          <w:lang w:val="en-US"/>
        </w:rPr>
        <w:t>M</w:t>
      </w:r>
      <w:r w:rsidRPr="00515D03">
        <w:t xml:space="preserve">), внутренние - </w:t>
      </w:r>
      <w:r>
        <w:t>20</w:t>
      </w:r>
      <w:r w:rsidRPr="00515D03">
        <w:t xml:space="preserve"> шт. (купольная, цветная, </w:t>
      </w:r>
      <w:r w:rsidRPr="00515D03">
        <w:rPr>
          <w:lang w:val="en-US"/>
        </w:rPr>
        <w:t>AHD</w:t>
      </w:r>
      <w:r w:rsidRPr="00515D03">
        <w:t>-</w:t>
      </w:r>
      <w:r w:rsidRPr="00515D03">
        <w:rPr>
          <w:lang w:val="en-US"/>
        </w:rPr>
        <w:t>M</w:t>
      </w:r>
      <w:r w:rsidRPr="00515D03">
        <w:t xml:space="preserve">) жесткий диск-  </w:t>
      </w:r>
      <w:r>
        <w:t>8</w:t>
      </w:r>
      <w:r w:rsidRPr="00515D03">
        <w:t xml:space="preserve"> </w:t>
      </w:r>
      <w:r>
        <w:t>Т</w:t>
      </w:r>
      <w:r w:rsidRPr="00515D03">
        <w:t xml:space="preserve">Б, видеорегистратор – 8-ми канальный </w:t>
      </w:r>
      <w:r w:rsidRPr="00515D03">
        <w:rPr>
          <w:lang w:val="en-US"/>
        </w:rPr>
        <w:t>AHD</w:t>
      </w:r>
      <w:r w:rsidRPr="00515D03">
        <w:t>-</w:t>
      </w:r>
      <w:r w:rsidRPr="00515D03">
        <w:rPr>
          <w:lang w:val="en-US"/>
        </w:rPr>
        <w:t>M</w:t>
      </w:r>
      <w:r w:rsidRPr="00515D03">
        <w:t xml:space="preserve"> с разрешением записи 1280х720, скорость записи 240 кадров/секунду. Срок архивации – 30 дней. </w:t>
      </w:r>
    </w:p>
    <w:p w:rsidR="00127CC0" w:rsidRPr="00515D03" w:rsidRDefault="00127CC0" w:rsidP="00127CC0">
      <w:pPr>
        <w:ind w:firstLine="708"/>
        <w:jc w:val="both"/>
      </w:pPr>
      <w:r w:rsidRPr="00515D03">
        <w:t xml:space="preserve">Освещение территории объекта обеспечивается </w:t>
      </w:r>
      <w:r>
        <w:t>9</w:t>
      </w:r>
      <w:r w:rsidRPr="00515D03">
        <w:t xml:space="preserve"> – </w:t>
      </w:r>
      <w:r>
        <w:t>ти</w:t>
      </w:r>
      <w:r w:rsidRPr="00515D03">
        <w:t xml:space="preserve"> прожекторами по  периметру.</w:t>
      </w:r>
    </w:p>
    <w:p w:rsidR="00127CC0" w:rsidRPr="00515D03" w:rsidRDefault="00127CC0" w:rsidP="00127CC0">
      <w:pPr>
        <w:ind w:firstLine="708"/>
        <w:jc w:val="both"/>
      </w:pPr>
      <w:r w:rsidRPr="00515D03">
        <w:t xml:space="preserve">Кнопка экстренного вызова ГБР (Договор с ФГУП «Охрана» Росгвардии «по техническому обслуживанию комплекса технических средств» № 13/21 от 29.12.2020г. и Договор «На оказание услуг охраны» № 0211220 от 18.01.2021 ФГКУ «УВО ВНГ России по Пермскому краю»), </w:t>
      </w:r>
    </w:p>
    <w:p w:rsidR="00127CC0" w:rsidRPr="00255B17" w:rsidRDefault="00127CC0" w:rsidP="00255B17">
      <w:pPr>
        <w:ind w:firstLine="708"/>
        <w:jc w:val="both"/>
      </w:pPr>
      <w:r w:rsidRPr="00515D03">
        <w:t>Кнопка экстренного вызова ГБР (Договор с ФГУП «Охрана» Росгвардии «по техническому обслуживанию комплекса технических средств» № 13/21 от 29.12.2020г. и Договор «На оказание услуг охраны» № 0211220 от 18.01.2021 ФГКУ «УВО ВНГ России по Пермскому краю»</w:t>
      </w:r>
      <w:r w:rsidR="00255B17">
        <w:t>),</w:t>
      </w:r>
    </w:p>
    <w:p w:rsidR="002D6C74" w:rsidRPr="00EA5BBB" w:rsidRDefault="002D6C74" w:rsidP="002D6C74">
      <w:pPr>
        <w:ind w:firstLine="708"/>
        <w:jc w:val="both"/>
        <w:rPr>
          <w:sz w:val="24"/>
          <w:szCs w:val="24"/>
        </w:rPr>
      </w:pPr>
      <w:r w:rsidRPr="002B716C">
        <w:rPr>
          <w:sz w:val="24"/>
          <w:szCs w:val="24"/>
        </w:rPr>
        <w:t>Здание школы обеспечено охраной сотрудниками ЧОП (по договору с ООО «СТАФФ»), на объекте функционирует система управления и контроля доступом, пультовая охрана объекта в ночное время и выходные дни.</w:t>
      </w:r>
    </w:p>
    <w:p w:rsidR="00A1431A" w:rsidRPr="00255B17" w:rsidRDefault="002D6C74" w:rsidP="00255B17">
      <w:pPr>
        <w:ind w:firstLine="708"/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Имеющиеся силы и средства, применяемые для противостояния попыткам совершения террористических актов и иных противоправных действий, соответствуют требованиям и выполняют задачи по физической защите, в состоянии противостоять попыткам совершения террористических актов и иных противоправных действий. </w:t>
      </w:r>
    </w:p>
    <w:p w:rsidR="00F67C41" w:rsidRPr="00EA5BBB" w:rsidRDefault="00F67C41" w:rsidP="002B6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20. </w:t>
      </w:r>
      <w:r w:rsidRPr="00255B17">
        <w:rPr>
          <w:rFonts w:ascii="Times New Roman" w:hAnsi="Times New Roman" w:cs="Times New Roman"/>
          <w:b/>
          <w:sz w:val="24"/>
          <w:szCs w:val="24"/>
        </w:rPr>
        <w:t>Готовность учреждения к зиме.</w:t>
      </w:r>
      <w:r w:rsidRPr="00EA5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EE" w:rsidRPr="00EA5BBB" w:rsidRDefault="003F5CA7" w:rsidP="00E13BE5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состояние отопительной системы- удовлетворительное</w:t>
      </w:r>
      <w:r w:rsidR="00A118AF" w:rsidRPr="00EA5BBB">
        <w:rPr>
          <w:rFonts w:ascii="Times New Roman" w:hAnsi="Times New Roman" w:cs="Times New Roman"/>
          <w:sz w:val="24"/>
          <w:szCs w:val="24"/>
        </w:rPr>
        <w:t>,</w:t>
      </w:r>
      <w:r w:rsidR="00257922" w:rsidRPr="00EA5BBB">
        <w:rPr>
          <w:rFonts w:ascii="Times New Roman" w:hAnsi="Times New Roman" w:cs="Times New Roman"/>
          <w:sz w:val="24"/>
          <w:szCs w:val="24"/>
        </w:rPr>
        <w:t xml:space="preserve"> система готова к эксплуатации в отопительном сезоне 2021-2022 годов</w:t>
      </w: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дата проведения  опрессовки по графику</w:t>
      </w:r>
      <w:r w:rsidR="00F448BA"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E13BE5" w:rsidRPr="00EA5BBB">
        <w:rPr>
          <w:rFonts w:ascii="Times New Roman" w:hAnsi="Times New Roman" w:cs="Times New Roman"/>
          <w:sz w:val="24"/>
          <w:szCs w:val="24"/>
        </w:rPr>
        <w:t>–</w:t>
      </w:r>
      <w:r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E13BE5" w:rsidRPr="00EA5BBB">
        <w:rPr>
          <w:rFonts w:ascii="Times New Roman" w:hAnsi="Times New Roman" w:cs="Times New Roman"/>
          <w:sz w:val="24"/>
          <w:szCs w:val="24"/>
        </w:rPr>
        <w:t>июнь 2021 г.</w:t>
      </w:r>
      <w:r w:rsidR="00A118AF" w:rsidRPr="00EA5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9D" w:rsidRPr="00EA5BBB" w:rsidRDefault="00F67C41" w:rsidP="00F67C4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A5D40">
        <w:rPr>
          <w:rFonts w:ascii="Times New Roman" w:hAnsi="Times New Roman" w:cs="Times New Roman"/>
          <w:b/>
          <w:sz w:val="24"/>
          <w:szCs w:val="24"/>
        </w:rPr>
        <w:t>21. Обеспеченность учреждения педагогическими кадрами</w:t>
      </w:r>
      <w:r w:rsidRPr="00EA5BBB">
        <w:rPr>
          <w:rFonts w:ascii="Times New Roman" w:hAnsi="Times New Roman" w:cs="Times New Roman"/>
          <w:sz w:val="24"/>
          <w:szCs w:val="24"/>
        </w:rPr>
        <w:t>_95%_</w:t>
      </w:r>
      <w:r w:rsidR="001B260A" w:rsidRPr="00EA5BBB">
        <w:rPr>
          <w:rFonts w:ascii="Times New Roman" w:hAnsi="Times New Roman" w:cs="Times New Roman"/>
          <w:sz w:val="24"/>
          <w:szCs w:val="24"/>
        </w:rPr>
        <w:t>:</w:t>
      </w:r>
    </w:p>
    <w:p w:rsidR="009D6D9D" w:rsidRPr="00EA5BBB" w:rsidRDefault="00F448BA" w:rsidP="00F67C4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 xml:space="preserve"> Вакансии</w:t>
      </w:r>
      <w:r w:rsidR="001B260A" w:rsidRPr="00EA5BBB">
        <w:rPr>
          <w:rFonts w:ascii="Times New Roman" w:hAnsi="Times New Roman" w:cs="Times New Roman"/>
          <w:sz w:val="24"/>
          <w:szCs w:val="24"/>
        </w:rPr>
        <w:t>: учитель английского языка</w:t>
      </w:r>
      <w:r w:rsidR="00410023" w:rsidRPr="00EA5BBB">
        <w:rPr>
          <w:rFonts w:ascii="Times New Roman" w:hAnsi="Times New Roman" w:cs="Times New Roman"/>
          <w:sz w:val="24"/>
          <w:szCs w:val="24"/>
        </w:rPr>
        <w:t>.</w:t>
      </w:r>
    </w:p>
    <w:p w:rsidR="00F67C41" w:rsidRPr="00EA5BBB" w:rsidRDefault="00F67C41" w:rsidP="00F67C4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9F5006">
        <w:rPr>
          <w:rFonts w:ascii="Times New Roman" w:hAnsi="Times New Roman" w:cs="Times New Roman"/>
          <w:b/>
          <w:sz w:val="24"/>
          <w:szCs w:val="24"/>
        </w:rPr>
        <w:lastRenderedPageBreak/>
        <w:t>22.Число руководителей и лиц, ответственных за пожарную безопасность в образовательном учреждении, обученных по программе пожарно-технического минимума в специализированных учебных центрах:</w:t>
      </w:r>
      <w:r w:rsidRPr="00EA5BBB">
        <w:rPr>
          <w:rFonts w:ascii="Times New Roman" w:hAnsi="Times New Roman" w:cs="Times New Roman"/>
          <w:sz w:val="24"/>
          <w:szCs w:val="24"/>
        </w:rPr>
        <w:t xml:space="preserve"> </w:t>
      </w:r>
      <w:r w:rsidR="007E2C23" w:rsidRPr="00EA5BBB">
        <w:rPr>
          <w:rFonts w:ascii="Times New Roman" w:hAnsi="Times New Roman" w:cs="Times New Roman"/>
          <w:sz w:val="24"/>
          <w:szCs w:val="24"/>
        </w:rPr>
        <w:t xml:space="preserve">6 </w:t>
      </w:r>
      <w:r w:rsidRPr="00EA5BBB">
        <w:rPr>
          <w:rFonts w:ascii="Times New Roman" w:hAnsi="Times New Roman" w:cs="Times New Roman"/>
          <w:sz w:val="24"/>
          <w:szCs w:val="24"/>
        </w:rPr>
        <w:t>человек</w:t>
      </w:r>
    </w:p>
    <w:bookmarkEnd w:id="0"/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За</w:t>
      </w:r>
      <w:r w:rsidR="00F448BA" w:rsidRPr="00EA5BBB">
        <w:rPr>
          <w:rFonts w:ascii="Times New Roman" w:hAnsi="Times New Roman" w:cs="Times New Roman"/>
          <w:sz w:val="24"/>
          <w:szCs w:val="24"/>
        </w:rPr>
        <w:t>мечания и предложения комиссии:</w:t>
      </w:r>
      <w:r w:rsidRPr="00EA5BB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EA5BBB">
        <w:rPr>
          <w:rFonts w:ascii="Times New Roman" w:hAnsi="Times New Roman" w:cs="Times New Roman"/>
          <w:b/>
          <w:sz w:val="24"/>
          <w:szCs w:val="24"/>
        </w:rPr>
        <w:t>Заключение комиссии о готовности образовательного учреждения к новому 20</w:t>
      </w:r>
      <w:r w:rsidR="00D67B7F" w:rsidRPr="00EA5BBB">
        <w:rPr>
          <w:rFonts w:ascii="Times New Roman" w:hAnsi="Times New Roman" w:cs="Times New Roman"/>
          <w:b/>
          <w:sz w:val="24"/>
          <w:szCs w:val="24"/>
        </w:rPr>
        <w:t>21-2022</w:t>
      </w:r>
      <w:r w:rsidRPr="00EA5BBB">
        <w:rPr>
          <w:rFonts w:ascii="Times New Roman" w:hAnsi="Times New Roman" w:cs="Times New Roman"/>
          <w:b/>
          <w:sz w:val="24"/>
          <w:szCs w:val="24"/>
        </w:rPr>
        <w:t xml:space="preserve"> учебному году:</w:t>
      </w: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EE" w:rsidRPr="00EA5BBB" w:rsidRDefault="005541EE" w:rsidP="00F67C41">
      <w:pPr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41" w:rsidRPr="00EA5BBB" w:rsidRDefault="00F67C41" w:rsidP="00F67C41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07D3" w:rsidRPr="00EA5BBB" w:rsidRDefault="009A3EF8" w:rsidP="004707D3">
      <w:pPr>
        <w:jc w:val="right"/>
        <w:rPr>
          <w:sz w:val="24"/>
          <w:szCs w:val="24"/>
        </w:rPr>
      </w:pPr>
      <w:r w:rsidRPr="00EA5BBB">
        <w:rPr>
          <w:rFonts w:ascii="Times New Roman" w:hAnsi="Times New Roman" w:cs="Times New Roman"/>
          <w:sz w:val="24"/>
          <w:szCs w:val="24"/>
        </w:rPr>
        <w:tab/>
      </w:r>
      <w:r w:rsidR="004707D3" w:rsidRPr="00EA5BBB">
        <w:rPr>
          <w:sz w:val="24"/>
          <w:szCs w:val="24"/>
        </w:rPr>
        <w:t xml:space="preserve">        Председатель ко</w:t>
      </w:r>
      <w:r w:rsidR="00C22394" w:rsidRPr="00EA5BBB">
        <w:rPr>
          <w:sz w:val="24"/>
          <w:szCs w:val="24"/>
        </w:rPr>
        <w:t>миссии</w:t>
      </w:r>
      <w:r w:rsidR="004707D3" w:rsidRPr="00EA5BBB">
        <w:rPr>
          <w:sz w:val="24"/>
          <w:szCs w:val="24"/>
        </w:rPr>
        <w:t xml:space="preserve"> ___________________ А.Н. Пойлов</w:t>
      </w:r>
    </w:p>
    <w:p w:rsidR="004707D3" w:rsidRPr="00EA5BBB" w:rsidRDefault="004707D3" w:rsidP="004707D3">
      <w:pPr>
        <w:jc w:val="right"/>
        <w:rPr>
          <w:sz w:val="24"/>
          <w:szCs w:val="24"/>
        </w:rPr>
      </w:pPr>
      <w:r w:rsidRPr="00EA5BBB">
        <w:rPr>
          <w:sz w:val="24"/>
          <w:szCs w:val="24"/>
        </w:rPr>
        <w:tab/>
        <w:t xml:space="preserve">        Зам. председателя комиссии____________________ Е.М. Остренко</w:t>
      </w:r>
    </w:p>
    <w:p w:rsidR="004707D3" w:rsidRPr="00EA5BBB" w:rsidRDefault="004707D3" w:rsidP="004707D3">
      <w:pPr>
        <w:jc w:val="both"/>
        <w:rPr>
          <w:sz w:val="24"/>
          <w:szCs w:val="24"/>
        </w:rPr>
      </w:pPr>
      <w:r w:rsidRPr="00EA5BBB">
        <w:rPr>
          <w:sz w:val="24"/>
          <w:szCs w:val="24"/>
        </w:rPr>
        <w:t xml:space="preserve">                                                                                                     _________________Т.П. Гребенкина</w:t>
      </w:r>
    </w:p>
    <w:p w:rsidR="004707D3" w:rsidRPr="00EA5BBB" w:rsidRDefault="004707D3" w:rsidP="004707D3">
      <w:pPr>
        <w:rPr>
          <w:sz w:val="24"/>
          <w:szCs w:val="24"/>
        </w:rPr>
      </w:pPr>
      <w:r w:rsidRPr="00EA5BBB">
        <w:rPr>
          <w:sz w:val="24"/>
          <w:szCs w:val="24"/>
        </w:rPr>
        <w:t xml:space="preserve">                                                                                                    __________________ О. А. Гудкова</w:t>
      </w:r>
    </w:p>
    <w:p w:rsidR="004707D3" w:rsidRPr="00EA5BBB" w:rsidRDefault="004707D3" w:rsidP="004707D3">
      <w:pPr>
        <w:rPr>
          <w:sz w:val="24"/>
          <w:szCs w:val="24"/>
        </w:rPr>
      </w:pPr>
      <w:r w:rsidRPr="00EA5BBB">
        <w:rPr>
          <w:sz w:val="24"/>
          <w:szCs w:val="24"/>
        </w:rPr>
        <w:t xml:space="preserve">                                                                                                    __________________ </w:t>
      </w:r>
      <w:r w:rsidR="00255B17">
        <w:rPr>
          <w:sz w:val="24"/>
          <w:szCs w:val="24"/>
        </w:rPr>
        <w:t>А.В.Рогожников</w:t>
      </w:r>
    </w:p>
    <w:p w:rsidR="004707D3" w:rsidRPr="00EA5BBB" w:rsidRDefault="004707D3" w:rsidP="004707D3">
      <w:pPr>
        <w:rPr>
          <w:sz w:val="24"/>
          <w:szCs w:val="24"/>
        </w:rPr>
      </w:pPr>
      <w:r w:rsidRPr="00EA5BBB">
        <w:rPr>
          <w:sz w:val="24"/>
          <w:szCs w:val="24"/>
        </w:rPr>
        <w:t xml:space="preserve">                                                                                                    _______________________________</w:t>
      </w:r>
    </w:p>
    <w:p w:rsidR="004707D3" w:rsidRPr="00EA5BBB" w:rsidRDefault="004707D3" w:rsidP="004707D3">
      <w:pPr>
        <w:rPr>
          <w:sz w:val="24"/>
          <w:szCs w:val="24"/>
        </w:rPr>
      </w:pPr>
      <w:r w:rsidRPr="00EA5BBB">
        <w:rPr>
          <w:sz w:val="24"/>
          <w:szCs w:val="24"/>
        </w:rPr>
        <w:t xml:space="preserve">                                                                                                    _______________________________</w:t>
      </w:r>
    </w:p>
    <w:p w:rsidR="004707D3" w:rsidRPr="00EA5BBB" w:rsidRDefault="004707D3" w:rsidP="004707D3">
      <w:pPr>
        <w:rPr>
          <w:sz w:val="24"/>
          <w:szCs w:val="24"/>
        </w:rPr>
      </w:pPr>
      <w:r w:rsidRPr="00EA5BBB">
        <w:rPr>
          <w:sz w:val="24"/>
          <w:szCs w:val="24"/>
        </w:rPr>
        <w:t xml:space="preserve">                                                                                                    _______________________________</w:t>
      </w:r>
    </w:p>
    <w:p w:rsidR="004707D3" w:rsidRPr="00EA5BBB" w:rsidRDefault="004707D3" w:rsidP="004707D3">
      <w:pPr>
        <w:rPr>
          <w:sz w:val="24"/>
          <w:szCs w:val="24"/>
        </w:rPr>
      </w:pPr>
    </w:p>
    <w:p w:rsidR="00F576B2" w:rsidRPr="00EA5BBB" w:rsidRDefault="00F576B2" w:rsidP="00F02484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76B2" w:rsidRPr="00EA5BBB" w:rsidSect="005C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DD" w:rsidRDefault="00D138DD" w:rsidP="001E31B1">
      <w:pPr>
        <w:spacing w:after="0" w:line="240" w:lineRule="auto"/>
      </w:pPr>
      <w:r>
        <w:separator/>
      </w:r>
    </w:p>
  </w:endnote>
  <w:endnote w:type="continuationSeparator" w:id="0">
    <w:p w:rsidR="00D138DD" w:rsidRDefault="00D138DD" w:rsidP="001E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DD" w:rsidRDefault="00D138DD" w:rsidP="001E31B1">
      <w:pPr>
        <w:spacing w:after="0" w:line="240" w:lineRule="auto"/>
      </w:pPr>
      <w:r>
        <w:separator/>
      </w:r>
    </w:p>
  </w:footnote>
  <w:footnote w:type="continuationSeparator" w:id="0">
    <w:p w:rsidR="00D138DD" w:rsidRDefault="00D138DD" w:rsidP="001E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124"/>
    <w:multiLevelType w:val="multilevel"/>
    <w:tmpl w:val="C52EF5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7C41"/>
    <w:rsid w:val="00033418"/>
    <w:rsid w:val="00043FA8"/>
    <w:rsid w:val="00075F5A"/>
    <w:rsid w:val="00081112"/>
    <w:rsid w:val="00086AB8"/>
    <w:rsid w:val="000A6434"/>
    <w:rsid w:val="000C76AE"/>
    <w:rsid w:val="000E0A4F"/>
    <w:rsid w:val="000E1DB8"/>
    <w:rsid w:val="000E5B0A"/>
    <w:rsid w:val="00127CC0"/>
    <w:rsid w:val="001318F9"/>
    <w:rsid w:val="00143817"/>
    <w:rsid w:val="001917A8"/>
    <w:rsid w:val="001A3D7D"/>
    <w:rsid w:val="001B260A"/>
    <w:rsid w:val="001C540C"/>
    <w:rsid w:val="001D0369"/>
    <w:rsid w:val="001E31B1"/>
    <w:rsid w:val="001F1FCC"/>
    <w:rsid w:val="00226087"/>
    <w:rsid w:val="00231E29"/>
    <w:rsid w:val="0023651F"/>
    <w:rsid w:val="002377CE"/>
    <w:rsid w:val="00245AE2"/>
    <w:rsid w:val="002473B3"/>
    <w:rsid w:val="00254AAF"/>
    <w:rsid w:val="00255B17"/>
    <w:rsid w:val="00257922"/>
    <w:rsid w:val="0026209E"/>
    <w:rsid w:val="002628E0"/>
    <w:rsid w:val="0027189C"/>
    <w:rsid w:val="00276994"/>
    <w:rsid w:val="00287BC2"/>
    <w:rsid w:val="002B698B"/>
    <w:rsid w:val="002B716C"/>
    <w:rsid w:val="002D08C3"/>
    <w:rsid w:val="002D46CA"/>
    <w:rsid w:val="002D4E1B"/>
    <w:rsid w:val="002D6C74"/>
    <w:rsid w:val="002D7CB3"/>
    <w:rsid w:val="002E091C"/>
    <w:rsid w:val="002E42C8"/>
    <w:rsid w:val="003039C0"/>
    <w:rsid w:val="00303E7E"/>
    <w:rsid w:val="003052ED"/>
    <w:rsid w:val="00305B03"/>
    <w:rsid w:val="00330C97"/>
    <w:rsid w:val="00386E0C"/>
    <w:rsid w:val="00396698"/>
    <w:rsid w:val="00397EF2"/>
    <w:rsid w:val="003A6BCF"/>
    <w:rsid w:val="003C316D"/>
    <w:rsid w:val="003C58C6"/>
    <w:rsid w:val="003D5189"/>
    <w:rsid w:val="003E1C85"/>
    <w:rsid w:val="003E715B"/>
    <w:rsid w:val="003F285B"/>
    <w:rsid w:val="003F5CA7"/>
    <w:rsid w:val="00403BCC"/>
    <w:rsid w:val="00410023"/>
    <w:rsid w:val="00417D3E"/>
    <w:rsid w:val="0042762D"/>
    <w:rsid w:val="0043349B"/>
    <w:rsid w:val="00461F76"/>
    <w:rsid w:val="00467009"/>
    <w:rsid w:val="004707D3"/>
    <w:rsid w:val="00480995"/>
    <w:rsid w:val="00482D5F"/>
    <w:rsid w:val="00487D11"/>
    <w:rsid w:val="004978D7"/>
    <w:rsid w:val="004A31F5"/>
    <w:rsid w:val="004B6028"/>
    <w:rsid w:val="004B74A3"/>
    <w:rsid w:val="004C0E86"/>
    <w:rsid w:val="004C0E9C"/>
    <w:rsid w:val="004E5241"/>
    <w:rsid w:val="00501C4D"/>
    <w:rsid w:val="00501F44"/>
    <w:rsid w:val="00532F8D"/>
    <w:rsid w:val="00542B27"/>
    <w:rsid w:val="005541EE"/>
    <w:rsid w:val="00572E3B"/>
    <w:rsid w:val="00582C11"/>
    <w:rsid w:val="005919E5"/>
    <w:rsid w:val="005C3341"/>
    <w:rsid w:val="005C74D3"/>
    <w:rsid w:val="005D106D"/>
    <w:rsid w:val="005D6AD0"/>
    <w:rsid w:val="005E3010"/>
    <w:rsid w:val="005E7EC5"/>
    <w:rsid w:val="005F2BF7"/>
    <w:rsid w:val="00601376"/>
    <w:rsid w:val="00603ABA"/>
    <w:rsid w:val="00603D97"/>
    <w:rsid w:val="00606F8C"/>
    <w:rsid w:val="00615932"/>
    <w:rsid w:val="006235C3"/>
    <w:rsid w:val="006259B6"/>
    <w:rsid w:val="006B6B31"/>
    <w:rsid w:val="006C093C"/>
    <w:rsid w:val="006D1B1A"/>
    <w:rsid w:val="006E2662"/>
    <w:rsid w:val="007013B1"/>
    <w:rsid w:val="007078AB"/>
    <w:rsid w:val="00711714"/>
    <w:rsid w:val="0071231E"/>
    <w:rsid w:val="00731CEE"/>
    <w:rsid w:val="0074303F"/>
    <w:rsid w:val="007563D9"/>
    <w:rsid w:val="007564BF"/>
    <w:rsid w:val="007658F3"/>
    <w:rsid w:val="00796F5E"/>
    <w:rsid w:val="007A6706"/>
    <w:rsid w:val="007B5979"/>
    <w:rsid w:val="007E2C23"/>
    <w:rsid w:val="007E4B6D"/>
    <w:rsid w:val="007F00F6"/>
    <w:rsid w:val="007F7DB0"/>
    <w:rsid w:val="008332F9"/>
    <w:rsid w:val="00833B03"/>
    <w:rsid w:val="0083779C"/>
    <w:rsid w:val="008438A8"/>
    <w:rsid w:val="008444F0"/>
    <w:rsid w:val="008537D5"/>
    <w:rsid w:val="0086216F"/>
    <w:rsid w:val="00881611"/>
    <w:rsid w:val="00892960"/>
    <w:rsid w:val="008A5F0D"/>
    <w:rsid w:val="008B366A"/>
    <w:rsid w:val="008E66C6"/>
    <w:rsid w:val="008F5A9D"/>
    <w:rsid w:val="00910241"/>
    <w:rsid w:val="0093579A"/>
    <w:rsid w:val="0093636D"/>
    <w:rsid w:val="00996A33"/>
    <w:rsid w:val="00997B99"/>
    <w:rsid w:val="009A3EF8"/>
    <w:rsid w:val="009A73D2"/>
    <w:rsid w:val="009B1127"/>
    <w:rsid w:val="009B1568"/>
    <w:rsid w:val="009C10BA"/>
    <w:rsid w:val="009C698D"/>
    <w:rsid w:val="009D64CD"/>
    <w:rsid w:val="009D6D9D"/>
    <w:rsid w:val="009F4253"/>
    <w:rsid w:val="009F5006"/>
    <w:rsid w:val="00A00E28"/>
    <w:rsid w:val="00A02963"/>
    <w:rsid w:val="00A02EF4"/>
    <w:rsid w:val="00A118AF"/>
    <w:rsid w:val="00A1431A"/>
    <w:rsid w:val="00A14B45"/>
    <w:rsid w:val="00A40454"/>
    <w:rsid w:val="00A52044"/>
    <w:rsid w:val="00A62548"/>
    <w:rsid w:val="00A85C29"/>
    <w:rsid w:val="00AB5E12"/>
    <w:rsid w:val="00AF164F"/>
    <w:rsid w:val="00B21024"/>
    <w:rsid w:val="00B307AC"/>
    <w:rsid w:val="00B37442"/>
    <w:rsid w:val="00B627C0"/>
    <w:rsid w:val="00B7188F"/>
    <w:rsid w:val="00B802FE"/>
    <w:rsid w:val="00B86F88"/>
    <w:rsid w:val="00B92EF0"/>
    <w:rsid w:val="00B944BB"/>
    <w:rsid w:val="00BA5D40"/>
    <w:rsid w:val="00BA604E"/>
    <w:rsid w:val="00BC03A0"/>
    <w:rsid w:val="00BC296C"/>
    <w:rsid w:val="00BD1501"/>
    <w:rsid w:val="00BD2CE5"/>
    <w:rsid w:val="00BD3AFD"/>
    <w:rsid w:val="00BE06B6"/>
    <w:rsid w:val="00BE7320"/>
    <w:rsid w:val="00C02261"/>
    <w:rsid w:val="00C0256E"/>
    <w:rsid w:val="00C153C2"/>
    <w:rsid w:val="00C15619"/>
    <w:rsid w:val="00C21394"/>
    <w:rsid w:val="00C22394"/>
    <w:rsid w:val="00C23A53"/>
    <w:rsid w:val="00C808E3"/>
    <w:rsid w:val="00C8672B"/>
    <w:rsid w:val="00CA57A7"/>
    <w:rsid w:val="00CD1A0B"/>
    <w:rsid w:val="00CD511F"/>
    <w:rsid w:val="00D0201E"/>
    <w:rsid w:val="00D138DD"/>
    <w:rsid w:val="00D255FB"/>
    <w:rsid w:val="00D32E54"/>
    <w:rsid w:val="00D35296"/>
    <w:rsid w:val="00D3550B"/>
    <w:rsid w:val="00D52824"/>
    <w:rsid w:val="00D54EA6"/>
    <w:rsid w:val="00D67B7F"/>
    <w:rsid w:val="00D87052"/>
    <w:rsid w:val="00DA3D11"/>
    <w:rsid w:val="00DD4A51"/>
    <w:rsid w:val="00DF4542"/>
    <w:rsid w:val="00E111A5"/>
    <w:rsid w:val="00E13BE5"/>
    <w:rsid w:val="00E33800"/>
    <w:rsid w:val="00E36052"/>
    <w:rsid w:val="00E43939"/>
    <w:rsid w:val="00E501E8"/>
    <w:rsid w:val="00E56F77"/>
    <w:rsid w:val="00E57054"/>
    <w:rsid w:val="00E6576E"/>
    <w:rsid w:val="00E70488"/>
    <w:rsid w:val="00E84BB9"/>
    <w:rsid w:val="00E97F49"/>
    <w:rsid w:val="00EA5BBB"/>
    <w:rsid w:val="00EA6F9E"/>
    <w:rsid w:val="00EA7F9F"/>
    <w:rsid w:val="00EB460C"/>
    <w:rsid w:val="00EC7B56"/>
    <w:rsid w:val="00ED261E"/>
    <w:rsid w:val="00ED3187"/>
    <w:rsid w:val="00EE60F4"/>
    <w:rsid w:val="00F02484"/>
    <w:rsid w:val="00F10FF4"/>
    <w:rsid w:val="00F260AE"/>
    <w:rsid w:val="00F27E64"/>
    <w:rsid w:val="00F33804"/>
    <w:rsid w:val="00F448BA"/>
    <w:rsid w:val="00F50066"/>
    <w:rsid w:val="00F576B2"/>
    <w:rsid w:val="00F62048"/>
    <w:rsid w:val="00F67C41"/>
    <w:rsid w:val="00F76797"/>
    <w:rsid w:val="00F8203C"/>
    <w:rsid w:val="00F92261"/>
    <w:rsid w:val="00F93FC9"/>
    <w:rsid w:val="00F96E51"/>
    <w:rsid w:val="00FA3F85"/>
    <w:rsid w:val="00FD3E8A"/>
    <w:rsid w:val="00FE59A8"/>
    <w:rsid w:val="00FE618D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4ACE2B-1C5D-4644-8BBF-3582B886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uiPriority w:val="99"/>
    <w:locked/>
    <w:rsid w:val="009A73D2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9A73D2"/>
    <w:rPr>
      <w:rFonts w:ascii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pt">
    <w:name w:val="Основной текст + 7 pt"/>
    <w:aliases w:val="Малые прописные,Интервал 0 pt2"/>
    <w:basedOn w:val="a4"/>
    <w:uiPriority w:val="99"/>
    <w:rsid w:val="009A73D2"/>
    <w:rPr>
      <w:rFonts w:ascii="Times New Roman" w:hAnsi="Times New Roman" w:cs="Times New Roman"/>
      <w:smallCaps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1">
    <w:name w:val="Основной текст + 7 pt1"/>
    <w:aliases w:val="Интервал 0 pt1"/>
    <w:basedOn w:val="a4"/>
    <w:uiPriority w:val="99"/>
    <w:rsid w:val="009A73D2"/>
    <w:rPr>
      <w:rFonts w:ascii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uiPriority w:val="99"/>
    <w:rsid w:val="009A73D2"/>
    <w:pPr>
      <w:widowControl w:val="0"/>
      <w:shd w:val="clear" w:color="auto" w:fill="FFFFFF"/>
      <w:spacing w:after="60" w:line="264" w:lineRule="exact"/>
      <w:ind w:hanging="380"/>
      <w:jc w:val="center"/>
    </w:pPr>
    <w:rPr>
      <w:rFonts w:ascii="Times New Roman" w:hAnsi="Times New Roman" w:cs="Times New Roman"/>
      <w:spacing w:val="6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1E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1B1"/>
  </w:style>
  <w:style w:type="paragraph" w:styleId="a7">
    <w:name w:val="footer"/>
    <w:basedOn w:val="a"/>
    <w:link w:val="a8"/>
    <w:uiPriority w:val="99"/>
    <w:unhideWhenUsed/>
    <w:rsid w:val="001E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1B1"/>
  </w:style>
  <w:style w:type="paragraph" w:styleId="a9">
    <w:name w:val="Balloon Text"/>
    <w:basedOn w:val="a"/>
    <w:link w:val="aa"/>
    <w:uiPriority w:val="99"/>
    <w:semiHidden/>
    <w:unhideWhenUsed/>
    <w:rsid w:val="001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3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A3E4-3961-4CD6-A70F-04E16A8B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16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</Company>
  <LinksUpToDate>false</LinksUpToDate>
  <CharactersWithSpaces>27023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155</cp:revision>
  <cp:lastPrinted>2020-07-23T04:15:00Z</cp:lastPrinted>
  <dcterms:created xsi:type="dcterms:W3CDTF">2019-07-10T04:23:00Z</dcterms:created>
  <dcterms:modified xsi:type="dcterms:W3CDTF">2022-10-31T08:25:00Z</dcterms:modified>
</cp:coreProperties>
</file>